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6C" w:rsidRPr="00BD22B0" w:rsidRDefault="00BD22B0" w:rsidP="00BD22B0">
      <w:pPr>
        <w:spacing w:line="4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BD22B0">
        <w:rPr>
          <w:rFonts w:ascii="方正小标宋简体" w:eastAsia="方正小标宋简体" w:hAnsi="宋体" w:cs="Times New Roman" w:hint="eastAsia"/>
          <w:sz w:val="36"/>
          <w:szCs w:val="36"/>
        </w:rPr>
        <w:t>风温肺热病（医院获得性肺炎）</w:t>
      </w:r>
      <w:r w:rsidRPr="00BD22B0">
        <w:rPr>
          <w:rFonts w:ascii="方正小标宋简体" w:eastAsia="方正小标宋简体" w:hAnsi="宋体" w:cs="Times New Roman" w:hint="eastAsia"/>
          <w:sz w:val="36"/>
          <w:szCs w:val="36"/>
        </w:rPr>
        <w:t>中医临床路径</w:t>
      </w:r>
    </w:p>
    <w:p w:rsidR="000A486C" w:rsidRPr="00BD22B0" w:rsidRDefault="00BD22B0" w:rsidP="00BD22B0">
      <w:pPr>
        <w:spacing w:line="400" w:lineRule="exact"/>
        <w:jc w:val="center"/>
        <w:rPr>
          <w:rFonts w:ascii="仿宋_GB2312" w:eastAsia="仿宋_GB2312" w:cs="Times New Roman"/>
          <w:b/>
          <w:bCs/>
          <w:sz w:val="24"/>
          <w:szCs w:val="24"/>
        </w:rPr>
      </w:pPr>
      <w:r w:rsidRPr="00BD22B0">
        <w:rPr>
          <w:rFonts w:ascii="方正小标宋简体" w:eastAsia="方正小标宋简体" w:hAnsi="宋体" w:cs="Times New Roman" w:hint="eastAsia"/>
          <w:sz w:val="36"/>
          <w:szCs w:val="36"/>
        </w:rPr>
        <w:t>（</w:t>
      </w:r>
      <w:r w:rsidRPr="00BD22B0">
        <w:rPr>
          <w:rFonts w:ascii="方正小标宋简体" w:eastAsia="方正小标宋简体" w:hAnsi="宋体" w:cs="Times New Roman" w:hint="eastAsia"/>
          <w:sz w:val="36"/>
          <w:szCs w:val="36"/>
        </w:rPr>
        <w:t>201</w:t>
      </w:r>
      <w:r w:rsidRPr="00BD22B0">
        <w:rPr>
          <w:rFonts w:ascii="方正小标宋简体" w:eastAsia="方正小标宋简体" w:hAnsi="宋体" w:cs="Times New Roman" w:hint="eastAsia"/>
          <w:sz w:val="36"/>
          <w:szCs w:val="36"/>
        </w:rPr>
        <w:t>8</w:t>
      </w:r>
      <w:r w:rsidRPr="00BD22B0">
        <w:rPr>
          <w:rFonts w:ascii="方正小标宋简体" w:eastAsia="方正小标宋简体" w:hAnsi="宋体" w:cs="Times New Roman" w:hint="eastAsia"/>
          <w:sz w:val="36"/>
          <w:szCs w:val="36"/>
        </w:rPr>
        <w:t>年版）</w:t>
      </w:r>
      <w:r w:rsidRPr="00BD22B0">
        <w:rPr>
          <w:rFonts w:ascii="方正小标宋简体" w:eastAsia="方正小标宋简体" w:hAnsi="宋体" w:cs="Times New Roman"/>
          <w:sz w:val="36"/>
          <w:szCs w:val="36"/>
        </w:rPr>
        <w:br/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路径说明：本路径适合于西医诊断为医院获得性肺炎的住院患者。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黑体" w:eastAsia="黑体" w:cs="Times New Roman"/>
          <w:sz w:val="24"/>
          <w:szCs w:val="22"/>
        </w:rPr>
      </w:pPr>
      <w:r w:rsidRPr="00BD22B0">
        <w:rPr>
          <w:rFonts w:ascii="黑体" w:eastAsia="黑体" w:cs="Times New Roman" w:hint="eastAsia"/>
          <w:sz w:val="24"/>
          <w:szCs w:val="22"/>
        </w:rPr>
        <w:t>一、医院获得性肺炎中医临床路径标准住院流程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（一）适用对象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中医诊断：第一诊断为风温肺热病（</w:t>
      </w:r>
      <w:r w:rsidRPr="00BD22B0">
        <w:rPr>
          <w:rFonts w:ascii="宋体" w:hAnsi="宋体" w:cs="Times New Roman"/>
          <w:sz w:val="24"/>
          <w:szCs w:val="22"/>
        </w:rPr>
        <w:t>TCD</w:t>
      </w:r>
      <w:r w:rsidRPr="00BD22B0">
        <w:rPr>
          <w:rFonts w:ascii="宋体" w:hAnsi="宋体" w:cs="Times New Roman" w:hint="eastAsia"/>
          <w:sz w:val="24"/>
          <w:szCs w:val="22"/>
        </w:rPr>
        <w:t>编码：</w:t>
      </w:r>
      <w:r w:rsidRPr="00BD22B0">
        <w:rPr>
          <w:rFonts w:ascii="宋体" w:hAnsi="宋体" w:cs="Times New Roman"/>
          <w:sz w:val="24"/>
          <w:szCs w:val="22"/>
        </w:rPr>
        <w:t>BNW031</w:t>
      </w:r>
      <w:r w:rsidRPr="00BD22B0">
        <w:rPr>
          <w:rFonts w:ascii="宋体" w:hAnsi="宋体" w:cs="Times New Roman" w:hint="eastAsia"/>
          <w:sz w:val="24"/>
          <w:szCs w:val="22"/>
        </w:rPr>
        <w:t>）。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西医诊断：第一诊断为医院获得性肺炎（</w:t>
      </w:r>
      <w:r w:rsidRPr="00BD22B0">
        <w:rPr>
          <w:rFonts w:ascii="宋体" w:hAnsi="宋体" w:cs="Times New Roman"/>
          <w:sz w:val="24"/>
          <w:szCs w:val="22"/>
        </w:rPr>
        <w:t>ICD-10</w:t>
      </w:r>
      <w:r w:rsidRPr="00BD22B0">
        <w:rPr>
          <w:rFonts w:ascii="宋体" w:hAnsi="宋体" w:cs="Times New Roman" w:hint="eastAsia"/>
          <w:sz w:val="24"/>
          <w:szCs w:val="22"/>
        </w:rPr>
        <w:t>编码：</w:t>
      </w:r>
      <w:r w:rsidRPr="00BD22B0">
        <w:rPr>
          <w:rFonts w:ascii="宋体" w:hAnsi="宋体" w:cs="Times New Roman"/>
          <w:sz w:val="24"/>
          <w:szCs w:val="22"/>
        </w:rPr>
        <w:t>J18.8</w:t>
      </w:r>
      <w:r w:rsidRPr="00BD22B0">
        <w:rPr>
          <w:rFonts w:ascii="宋体" w:hAnsi="宋体" w:cs="Times New Roman" w:hint="eastAsia"/>
          <w:sz w:val="24"/>
          <w:szCs w:val="22"/>
        </w:rPr>
        <w:t>）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（二）诊断依据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1</w:t>
      </w:r>
      <w:r w:rsidRPr="00BD22B0">
        <w:rPr>
          <w:rFonts w:ascii="宋体" w:hAnsi="宋体" w:cs="Times New Roman" w:hint="eastAsia"/>
          <w:sz w:val="24"/>
          <w:szCs w:val="22"/>
        </w:rPr>
        <w:t>．疾病诊断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/>
          <w:sz w:val="24"/>
          <w:szCs w:val="22"/>
        </w:rPr>
        <w:t>1</w:t>
      </w:r>
      <w:r w:rsidRPr="00BD22B0">
        <w:rPr>
          <w:rFonts w:ascii="宋体" w:hAnsi="宋体" w:cs="Times New Roman" w:hint="eastAsia"/>
          <w:sz w:val="24"/>
          <w:szCs w:val="22"/>
        </w:rPr>
        <w:t>）中医诊断标准：参照《中医病证诊断疗效标准》（中华人民共和国中医药行业标准）</w:t>
      </w:r>
      <w:r w:rsidRPr="00BD22B0">
        <w:rPr>
          <w:rFonts w:ascii="宋体" w:hAnsi="宋体" w:cs="Times New Roman"/>
          <w:sz w:val="24"/>
          <w:szCs w:val="22"/>
        </w:rPr>
        <w:t>(ZY/T001.1-94)</w:t>
      </w:r>
      <w:r w:rsidRPr="00BD22B0">
        <w:rPr>
          <w:rFonts w:ascii="宋体" w:hAnsi="宋体" w:cs="Times New Roman" w:hint="eastAsia"/>
          <w:sz w:val="24"/>
          <w:szCs w:val="22"/>
        </w:rPr>
        <w:t>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/>
          <w:sz w:val="24"/>
          <w:szCs w:val="22"/>
        </w:rPr>
        <w:t>2</w:t>
      </w:r>
      <w:r w:rsidRPr="00BD22B0">
        <w:rPr>
          <w:rFonts w:ascii="宋体" w:hAnsi="宋体" w:cs="Times New Roman" w:hint="eastAsia"/>
          <w:sz w:val="24"/>
          <w:szCs w:val="22"/>
        </w:rPr>
        <w:t>）西医诊断标准：参照《临床诊疗指南呼吸病学分册》（中华医学会，人民卫生出版社）和《医院获得性肺炎诊断和治疗指南》（中华医学会呼吸病学分会，</w:t>
      </w:r>
      <w:r w:rsidRPr="00BD22B0">
        <w:rPr>
          <w:rFonts w:ascii="宋体" w:hAnsi="宋体" w:cs="Times New Roman"/>
          <w:sz w:val="24"/>
          <w:szCs w:val="22"/>
        </w:rPr>
        <w:t>1999</w:t>
      </w:r>
      <w:r w:rsidRPr="00BD22B0">
        <w:rPr>
          <w:rFonts w:ascii="宋体" w:hAnsi="宋体" w:cs="Times New Roman" w:hint="eastAsia"/>
          <w:sz w:val="24"/>
          <w:szCs w:val="22"/>
        </w:rPr>
        <w:t>年版）以及《内科学（第</w:t>
      </w:r>
      <w:r w:rsidRPr="00BD22B0">
        <w:rPr>
          <w:rFonts w:ascii="宋体" w:hAnsi="宋体" w:cs="Times New Roman"/>
          <w:sz w:val="24"/>
          <w:szCs w:val="22"/>
        </w:rPr>
        <w:t>8</w:t>
      </w:r>
      <w:r w:rsidRPr="00BD22B0">
        <w:rPr>
          <w:rFonts w:ascii="宋体" w:hAnsi="宋体" w:cs="Times New Roman" w:hint="eastAsia"/>
          <w:sz w:val="24"/>
          <w:szCs w:val="22"/>
        </w:rPr>
        <w:t>版）》（葛均波、徐永健主编，人民卫生出版社，</w:t>
      </w:r>
      <w:r w:rsidRPr="00BD22B0">
        <w:rPr>
          <w:rFonts w:ascii="宋体" w:hAnsi="宋体" w:cs="Times New Roman"/>
          <w:sz w:val="24"/>
          <w:szCs w:val="22"/>
        </w:rPr>
        <w:t>2014</w:t>
      </w:r>
      <w:r w:rsidRPr="00BD22B0">
        <w:rPr>
          <w:rFonts w:ascii="宋体" w:hAnsi="宋体" w:cs="Times New Roman" w:hint="eastAsia"/>
          <w:sz w:val="24"/>
          <w:szCs w:val="22"/>
        </w:rPr>
        <w:t>年）。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2</w:t>
      </w:r>
      <w:r w:rsidRPr="00BD22B0">
        <w:rPr>
          <w:rFonts w:ascii="宋体" w:hAnsi="宋体" w:cs="Times New Roman" w:hint="eastAsia"/>
          <w:sz w:val="24"/>
          <w:szCs w:val="22"/>
        </w:rPr>
        <w:t>．证候诊断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参照《中医病证诊断疗效标准》（中华人民共和国中医药行业标准）</w:t>
      </w:r>
      <w:r w:rsidRPr="00BD22B0">
        <w:rPr>
          <w:rFonts w:ascii="宋体" w:hAnsi="宋体" w:cs="Times New Roman"/>
          <w:sz w:val="24"/>
          <w:szCs w:val="22"/>
        </w:rPr>
        <w:t>(ZY/T001.1-94)</w:t>
      </w:r>
      <w:r w:rsidRPr="00BD22B0">
        <w:rPr>
          <w:rFonts w:ascii="宋体" w:hAnsi="宋体" w:cs="Times New Roman" w:hint="eastAsia"/>
          <w:sz w:val="24"/>
          <w:szCs w:val="22"/>
        </w:rPr>
        <w:t>中风温肺热病的诊断标准。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风温肺热病（医院获得性肺炎）临床常见证候：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痰热</w:t>
      </w:r>
      <w:proofErr w:type="gramStart"/>
      <w:r w:rsidRPr="00BD22B0">
        <w:rPr>
          <w:rFonts w:ascii="宋体" w:hAnsi="宋体" w:cs="Times New Roman" w:hint="eastAsia"/>
          <w:sz w:val="24"/>
          <w:szCs w:val="22"/>
        </w:rPr>
        <w:t>壅</w:t>
      </w:r>
      <w:proofErr w:type="gramEnd"/>
      <w:r w:rsidRPr="00BD22B0">
        <w:rPr>
          <w:rFonts w:ascii="宋体" w:hAnsi="宋体" w:cs="Times New Roman" w:hint="eastAsia"/>
          <w:sz w:val="24"/>
          <w:szCs w:val="22"/>
        </w:rPr>
        <w:t>肺证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肺胃热盛证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热闭心包证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邪</w:t>
      </w:r>
      <w:proofErr w:type="gramStart"/>
      <w:r w:rsidRPr="00BD22B0">
        <w:rPr>
          <w:rFonts w:ascii="宋体" w:hAnsi="宋体" w:cs="Times New Roman" w:hint="eastAsia"/>
          <w:sz w:val="24"/>
          <w:szCs w:val="22"/>
        </w:rPr>
        <w:t>陷正脱</w:t>
      </w:r>
      <w:proofErr w:type="gramEnd"/>
      <w:r w:rsidRPr="00BD22B0">
        <w:rPr>
          <w:rFonts w:ascii="宋体" w:hAnsi="宋体" w:cs="Times New Roman" w:hint="eastAsia"/>
          <w:sz w:val="24"/>
          <w:szCs w:val="22"/>
        </w:rPr>
        <w:t>证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气阴两虚证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（三）治疗方案的选择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参照《临床诊疗指南呼吸病学分</w:t>
      </w:r>
      <w:r w:rsidRPr="00BD22B0">
        <w:rPr>
          <w:rFonts w:ascii="宋体" w:hAnsi="宋体" w:cs="Times New Roman" w:hint="eastAsia"/>
          <w:sz w:val="24"/>
          <w:szCs w:val="22"/>
        </w:rPr>
        <w:t>册》（中华医学会，人民卫生出版社），《医院获得性肺炎诊断和治疗指南》（中华医学会呼吸病学分会，</w:t>
      </w:r>
      <w:r w:rsidRPr="00BD22B0">
        <w:rPr>
          <w:rFonts w:ascii="宋体" w:hAnsi="宋体" w:cs="Times New Roman"/>
          <w:sz w:val="24"/>
          <w:szCs w:val="22"/>
        </w:rPr>
        <w:t>1999</w:t>
      </w:r>
      <w:r w:rsidRPr="00BD22B0">
        <w:rPr>
          <w:rFonts w:ascii="宋体" w:hAnsi="宋体" w:cs="Times New Roman" w:hint="eastAsia"/>
          <w:sz w:val="24"/>
          <w:szCs w:val="22"/>
        </w:rPr>
        <w:t>年版），《内科学（第</w:t>
      </w:r>
      <w:r w:rsidRPr="00BD22B0">
        <w:rPr>
          <w:rFonts w:ascii="宋体" w:hAnsi="宋体" w:cs="Times New Roman"/>
          <w:sz w:val="24"/>
          <w:szCs w:val="22"/>
        </w:rPr>
        <w:t>8</w:t>
      </w:r>
      <w:r w:rsidRPr="00BD22B0">
        <w:rPr>
          <w:rFonts w:ascii="宋体" w:hAnsi="宋体" w:cs="Times New Roman" w:hint="eastAsia"/>
          <w:sz w:val="24"/>
          <w:szCs w:val="22"/>
        </w:rPr>
        <w:t>版）》（葛均波、徐永健主编，人民卫生出版社，</w:t>
      </w:r>
      <w:r w:rsidRPr="00BD22B0">
        <w:rPr>
          <w:rFonts w:ascii="宋体" w:hAnsi="宋体" w:cs="Times New Roman"/>
          <w:sz w:val="24"/>
          <w:szCs w:val="22"/>
        </w:rPr>
        <w:t>2014</w:t>
      </w:r>
      <w:r w:rsidRPr="00BD22B0">
        <w:rPr>
          <w:rFonts w:ascii="宋体" w:hAnsi="宋体" w:cs="Times New Roman" w:hint="eastAsia"/>
          <w:sz w:val="24"/>
          <w:szCs w:val="22"/>
        </w:rPr>
        <w:t>年）。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1</w:t>
      </w:r>
      <w:r w:rsidRPr="00BD22B0">
        <w:rPr>
          <w:rFonts w:ascii="宋体" w:hAnsi="宋体" w:cs="Times New Roman" w:hint="eastAsia"/>
          <w:sz w:val="24"/>
          <w:szCs w:val="22"/>
        </w:rPr>
        <w:t>．诊断明确，第一诊断为风温肺热病（医院获得性肺炎）。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2</w:t>
      </w:r>
      <w:r w:rsidRPr="00BD22B0">
        <w:rPr>
          <w:rFonts w:ascii="宋体" w:hAnsi="宋体" w:cs="Times New Roman" w:hint="eastAsia"/>
          <w:sz w:val="24"/>
          <w:szCs w:val="22"/>
        </w:rPr>
        <w:t>．患者适合并接受中医治疗。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（四）标准住院日为</w:t>
      </w:r>
      <w:r w:rsidRPr="00BD22B0">
        <w:rPr>
          <w:rFonts w:ascii="宋体" w:hAnsi="宋体" w:cs="Times New Roman"/>
          <w:sz w:val="24"/>
          <w:szCs w:val="22"/>
        </w:rPr>
        <w:t>10</w:t>
      </w:r>
      <w:r w:rsidRPr="00BD22B0">
        <w:rPr>
          <w:rFonts w:ascii="Times New Roman" w:hAnsi="Times New Roman" w:cs="Times New Roman"/>
          <w:sz w:val="24"/>
          <w:szCs w:val="22"/>
        </w:rPr>
        <w:t>~</w:t>
      </w:r>
      <w:r w:rsidRPr="00BD22B0">
        <w:rPr>
          <w:rFonts w:ascii="宋体" w:hAnsi="宋体" w:cs="Times New Roman"/>
          <w:sz w:val="24"/>
          <w:szCs w:val="22"/>
        </w:rPr>
        <w:t>14</w:t>
      </w:r>
      <w:r w:rsidRPr="00BD22B0">
        <w:rPr>
          <w:rFonts w:ascii="宋体" w:hAnsi="宋体" w:cs="Times New Roman" w:hint="eastAsia"/>
          <w:sz w:val="24"/>
          <w:szCs w:val="22"/>
        </w:rPr>
        <w:t>天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（五）进入路径标准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1</w:t>
      </w:r>
      <w:r w:rsidRPr="00BD22B0">
        <w:rPr>
          <w:rFonts w:ascii="宋体" w:hAnsi="宋体" w:cs="Times New Roman" w:hint="eastAsia"/>
          <w:sz w:val="24"/>
          <w:szCs w:val="22"/>
        </w:rPr>
        <w:t>．第一诊断必须符合为风温肺热病（</w:t>
      </w:r>
      <w:r w:rsidRPr="00BD22B0">
        <w:rPr>
          <w:rFonts w:ascii="宋体" w:hAnsi="宋体" w:cs="Times New Roman"/>
          <w:sz w:val="24"/>
          <w:szCs w:val="22"/>
        </w:rPr>
        <w:t>TCD</w:t>
      </w:r>
      <w:r w:rsidRPr="00BD22B0">
        <w:rPr>
          <w:rFonts w:ascii="宋体" w:hAnsi="宋体" w:cs="Times New Roman" w:hint="eastAsia"/>
          <w:sz w:val="24"/>
          <w:szCs w:val="22"/>
        </w:rPr>
        <w:t>编码：</w:t>
      </w:r>
      <w:r w:rsidRPr="00BD22B0">
        <w:rPr>
          <w:rFonts w:ascii="宋体" w:hAnsi="宋体" w:cs="Times New Roman"/>
          <w:sz w:val="24"/>
          <w:szCs w:val="22"/>
        </w:rPr>
        <w:t>BNW031</w:t>
      </w:r>
      <w:r w:rsidRPr="00BD22B0">
        <w:rPr>
          <w:rFonts w:ascii="宋体" w:hAnsi="宋体" w:cs="Times New Roman" w:hint="eastAsia"/>
          <w:sz w:val="24"/>
          <w:szCs w:val="22"/>
        </w:rPr>
        <w:t>）；医院获得性肺炎</w:t>
      </w:r>
      <w:r w:rsidRPr="00BD22B0">
        <w:rPr>
          <w:rFonts w:ascii="宋体" w:hAnsi="宋体" w:cs="Times New Roman" w:hint="eastAsia"/>
          <w:sz w:val="24"/>
          <w:szCs w:val="22"/>
        </w:rPr>
        <w:lastRenderedPageBreak/>
        <w:t>（</w:t>
      </w:r>
      <w:r w:rsidRPr="00BD22B0">
        <w:rPr>
          <w:rFonts w:ascii="宋体" w:hAnsi="宋体" w:cs="Times New Roman"/>
          <w:sz w:val="24"/>
          <w:szCs w:val="22"/>
        </w:rPr>
        <w:t>ICD-10</w:t>
      </w:r>
      <w:r w:rsidRPr="00BD22B0">
        <w:rPr>
          <w:rFonts w:ascii="宋体" w:hAnsi="宋体" w:cs="Times New Roman" w:hint="eastAsia"/>
          <w:sz w:val="24"/>
          <w:szCs w:val="22"/>
        </w:rPr>
        <w:t>编码：</w:t>
      </w:r>
      <w:r w:rsidRPr="00BD22B0">
        <w:rPr>
          <w:rFonts w:ascii="宋体" w:hAnsi="宋体" w:cs="Times New Roman"/>
          <w:sz w:val="24"/>
          <w:szCs w:val="22"/>
        </w:rPr>
        <w:t>J18.8</w:t>
      </w:r>
      <w:r w:rsidRPr="00BD22B0">
        <w:rPr>
          <w:rFonts w:ascii="宋体" w:hAnsi="宋体" w:cs="Times New Roman" w:hint="eastAsia"/>
          <w:sz w:val="24"/>
          <w:szCs w:val="22"/>
        </w:rPr>
        <w:t>）的患者。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2</w:t>
      </w:r>
      <w:r w:rsidRPr="00BD22B0">
        <w:rPr>
          <w:rFonts w:ascii="宋体" w:hAnsi="宋体" w:cs="Times New Roman" w:hint="eastAsia"/>
          <w:sz w:val="24"/>
          <w:szCs w:val="22"/>
        </w:rPr>
        <w:t>．患者因其他疾病诊断入院，但在治疗期间发生了医院获得性肺炎，则进入路径。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（六）中医</w:t>
      </w:r>
      <w:proofErr w:type="gramStart"/>
      <w:r w:rsidRPr="00BD22B0">
        <w:rPr>
          <w:rFonts w:ascii="宋体" w:hAnsi="宋体" w:cs="Times New Roman" w:hint="eastAsia"/>
          <w:sz w:val="24"/>
          <w:szCs w:val="22"/>
        </w:rPr>
        <w:t>证候学观察</w:t>
      </w:r>
      <w:proofErr w:type="gramEnd"/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医院获得性肺炎病情重，病程长，多表现耐药菌感染。其病机</w:t>
      </w:r>
      <w:proofErr w:type="gramStart"/>
      <w:r w:rsidRPr="00BD22B0">
        <w:rPr>
          <w:rFonts w:ascii="宋体" w:hAnsi="宋体" w:cs="Times New Roman" w:hint="eastAsia"/>
          <w:sz w:val="24"/>
          <w:szCs w:val="22"/>
        </w:rPr>
        <w:t>总属邪</w:t>
      </w:r>
      <w:proofErr w:type="gramEnd"/>
      <w:r w:rsidRPr="00BD22B0">
        <w:rPr>
          <w:rFonts w:ascii="宋体" w:hAnsi="宋体" w:cs="Times New Roman" w:hint="eastAsia"/>
          <w:sz w:val="24"/>
          <w:szCs w:val="22"/>
        </w:rPr>
        <w:t>实正虚，临床或以邪实为主，或以正虚为主，虚实夹杂，有素体体虚，</w:t>
      </w:r>
      <w:proofErr w:type="gramStart"/>
      <w:r w:rsidRPr="00BD22B0">
        <w:rPr>
          <w:rFonts w:ascii="宋体" w:hAnsi="宋体" w:cs="Times New Roman" w:hint="eastAsia"/>
          <w:sz w:val="24"/>
          <w:szCs w:val="22"/>
        </w:rPr>
        <w:t>久病正</w:t>
      </w:r>
      <w:proofErr w:type="gramEnd"/>
      <w:r w:rsidRPr="00BD22B0">
        <w:rPr>
          <w:rFonts w:ascii="宋体" w:hAnsi="宋体" w:cs="Times New Roman" w:hint="eastAsia"/>
          <w:sz w:val="24"/>
          <w:szCs w:val="22"/>
        </w:rPr>
        <w:t>虚“虚证”或</w:t>
      </w:r>
      <w:proofErr w:type="gramStart"/>
      <w:r w:rsidRPr="00BD22B0">
        <w:rPr>
          <w:rFonts w:ascii="宋体" w:hAnsi="宋体" w:cs="Times New Roman" w:hint="eastAsia"/>
          <w:sz w:val="24"/>
          <w:szCs w:val="22"/>
        </w:rPr>
        <w:t>邪实伤正</w:t>
      </w:r>
      <w:proofErr w:type="gramEnd"/>
      <w:r w:rsidRPr="00BD22B0">
        <w:rPr>
          <w:rFonts w:ascii="宋体" w:hAnsi="宋体" w:cs="Times New Roman" w:hint="eastAsia"/>
          <w:sz w:val="24"/>
          <w:szCs w:val="22"/>
        </w:rPr>
        <w:t>的“急性虚证”，临证中四诊合参，收集其不同证候的主症、次症、舌、脉特点，并动态</w:t>
      </w:r>
      <w:proofErr w:type="gramStart"/>
      <w:r w:rsidRPr="00BD22B0">
        <w:rPr>
          <w:rFonts w:ascii="宋体" w:hAnsi="宋体" w:cs="Times New Roman" w:hint="eastAsia"/>
          <w:sz w:val="24"/>
          <w:szCs w:val="22"/>
        </w:rPr>
        <w:t>观察证</w:t>
      </w:r>
      <w:proofErr w:type="gramEnd"/>
      <w:r w:rsidRPr="00BD22B0">
        <w:rPr>
          <w:rFonts w:ascii="宋体" w:hAnsi="宋体" w:cs="Times New Roman" w:hint="eastAsia"/>
          <w:sz w:val="24"/>
          <w:szCs w:val="22"/>
        </w:rPr>
        <w:t>候的性质变化。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（七）入院检查项目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1</w:t>
      </w:r>
      <w:r w:rsidRPr="00BD22B0">
        <w:rPr>
          <w:rFonts w:ascii="宋体" w:hAnsi="宋体" w:cs="Times New Roman" w:hint="eastAsia"/>
          <w:sz w:val="24"/>
          <w:szCs w:val="22"/>
        </w:rPr>
        <w:t>．必需检查项目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血常规、血气分析；肝功能、肾功能、电解质、血沉、</w:t>
      </w:r>
      <w:r w:rsidRPr="00BD22B0">
        <w:rPr>
          <w:rFonts w:ascii="宋体" w:hAnsi="宋体" w:cs="Times New Roman"/>
          <w:sz w:val="24"/>
          <w:szCs w:val="22"/>
        </w:rPr>
        <w:t>CRP</w:t>
      </w:r>
      <w:r w:rsidRPr="00BD22B0">
        <w:rPr>
          <w:rFonts w:ascii="宋体" w:hAnsi="宋体" w:cs="Times New Roman" w:hint="eastAsia"/>
          <w:sz w:val="24"/>
          <w:szCs w:val="22"/>
        </w:rPr>
        <w:t>、降钙素原；病原学检查，及药敏；标本包括下呼吸道标本、无菌体液，检查项目包括细菌及真菌涂片、抗酸染色、细菌及真菌培养，注意各种机会感染病原体；胸部正侧位片或床旁胸片；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2</w:t>
      </w:r>
      <w:r w:rsidRPr="00BD22B0">
        <w:rPr>
          <w:rFonts w:ascii="宋体" w:hAnsi="宋体" w:cs="Times New Roman" w:hint="eastAsia"/>
          <w:sz w:val="24"/>
          <w:szCs w:val="22"/>
        </w:rPr>
        <w:t>．</w:t>
      </w:r>
      <w:r w:rsidRPr="00BD22B0">
        <w:rPr>
          <w:rFonts w:ascii="宋体" w:hAnsi="宋体" w:cs="宋体" w:hint="eastAsia"/>
          <w:sz w:val="24"/>
          <w:szCs w:val="24"/>
        </w:rPr>
        <w:t>可选择的检查项目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胸部</w:t>
      </w:r>
      <w:r w:rsidRPr="00BD22B0">
        <w:rPr>
          <w:rFonts w:ascii="宋体" w:hAnsi="宋体" w:cs="Times New Roman"/>
          <w:sz w:val="24"/>
          <w:szCs w:val="22"/>
        </w:rPr>
        <w:t>CT</w:t>
      </w:r>
      <w:r w:rsidRPr="00BD22B0">
        <w:rPr>
          <w:rFonts w:ascii="宋体" w:hAnsi="宋体" w:cs="Times New Roman" w:hint="eastAsia"/>
          <w:sz w:val="24"/>
          <w:szCs w:val="22"/>
        </w:rPr>
        <w:t>、</w:t>
      </w:r>
      <w:r w:rsidRPr="00BD22B0">
        <w:rPr>
          <w:rFonts w:ascii="宋体" w:hAnsi="宋体" w:cs="Times New Roman"/>
          <w:sz w:val="24"/>
          <w:szCs w:val="22"/>
        </w:rPr>
        <w:t>D-</w:t>
      </w:r>
      <w:r w:rsidRPr="00BD22B0">
        <w:rPr>
          <w:rFonts w:ascii="宋体" w:hAnsi="宋体" w:cs="Times New Roman" w:hint="eastAsia"/>
          <w:sz w:val="24"/>
          <w:szCs w:val="22"/>
        </w:rPr>
        <w:t>二聚体、</w:t>
      </w:r>
      <w:r w:rsidRPr="00BD22B0">
        <w:rPr>
          <w:rFonts w:ascii="宋体" w:hAnsi="宋体" w:cs="Times New Roman"/>
          <w:sz w:val="24"/>
          <w:szCs w:val="22"/>
        </w:rPr>
        <w:t>G</w:t>
      </w:r>
      <w:r w:rsidRPr="00BD22B0">
        <w:rPr>
          <w:rFonts w:ascii="宋体" w:hAnsi="宋体" w:cs="Times New Roman" w:hint="eastAsia"/>
          <w:sz w:val="24"/>
          <w:szCs w:val="22"/>
        </w:rPr>
        <w:t>试验、</w:t>
      </w:r>
      <w:r w:rsidRPr="00BD22B0">
        <w:rPr>
          <w:rFonts w:ascii="宋体" w:hAnsi="宋体" w:cs="Times New Roman"/>
          <w:sz w:val="24"/>
          <w:szCs w:val="22"/>
        </w:rPr>
        <w:t>GM</w:t>
      </w:r>
      <w:r w:rsidRPr="00BD22B0">
        <w:rPr>
          <w:rFonts w:ascii="宋体" w:hAnsi="宋体" w:cs="Times New Roman" w:hint="eastAsia"/>
          <w:sz w:val="24"/>
          <w:szCs w:val="22"/>
        </w:rPr>
        <w:t>试验等检查。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（八）治疗方法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1</w:t>
      </w:r>
      <w:r w:rsidRPr="00BD22B0">
        <w:rPr>
          <w:rFonts w:ascii="宋体" w:hAnsi="宋体" w:cs="Times New Roman" w:hint="eastAsia"/>
          <w:sz w:val="24"/>
          <w:szCs w:val="22"/>
        </w:rPr>
        <w:t>．辨证选择口服中药汤剂或中成药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 w:hint="eastAsia"/>
          <w:sz w:val="24"/>
          <w:szCs w:val="22"/>
        </w:rPr>
        <w:t>1</w:t>
      </w:r>
      <w:r w:rsidRPr="00BD22B0">
        <w:rPr>
          <w:rFonts w:ascii="宋体" w:hAnsi="宋体" w:cs="Times New Roman" w:hint="eastAsia"/>
          <w:sz w:val="24"/>
          <w:szCs w:val="22"/>
        </w:rPr>
        <w:t>）痰热</w:t>
      </w:r>
      <w:proofErr w:type="gramStart"/>
      <w:r w:rsidRPr="00BD22B0">
        <w:rPr>
          <w:rFonts w:ascii="宋体" w:hAnsi="宋体" w:cs="Times New Roman" w:hint="eastAsia"/>
          <w:sz w:val="24"/>
          <w:szCs w:val="22"/>
        </w:rPr>
        <w:t>壅</w:t>
      </w:r>
      <w:proofErr w:type="gramEnd"/>
      <w:r w:rsidRPr="00BD22B0">
        <w:rPr>
          <w:rFonts w:ascii="宋体" w:hAnsi="宋体" w:cs="Times New Roman" w:hint="eastAsia"/>
          <w:sz w:val="24"/>
          <w:szCs w:val="22"/>
        </w:rPr>
        <w:t>肺证：清热化痰，止咳平喘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 w:hint="eastAsia"/>
          <w:sz w:val="24"/>
          <w:szCs w:val="22"/>
        </w:rPr>
        <w:t>2</w:t>
      </w:r>
      <w:r w:rsidRPr="00BD22B0">
        <w:rPr>
          <w:rFonts w:ascii="宋体" w:hAnsi="宋体" w:cs="Times New Roman" w:hint="eastAsia"/>
          <w:sz w:val="24"/>
          <w:szCs w:val="22"/>
        </w:rPr>
        <w:t>）肺胃热盛证：表里双解，通</w:t>
      </w:r>
      <w:proofErr w:type="gramStart"/>
      <w:r w:rsidRPr="00BD22B0">
        <w:rPr>
          <w:rFonts w:ascii="宋体" w:hAnsi="宋体" w:cs="Times New Roman" w:hint="eastAsia"/>
          <w:sz w:val="24"/>
          <w:szCs w:val="22"/>
        </w:rPr>
        <w:t>腑</w:t>
      </w:r>
      <w:proofErr w:type="gramEnd"/>
      <w:r w:rsidRPr="00BD22B0">
        <w:rPr>
          <w:rFonts w:ascii="宋体" w:hAnsi="宋体" w:cs="Times New Roman" w:hint="eastAsia"/>
          <w:sz w:val="24"/>
          <w:szCs w:val="22"/>
        </w:rPr>
        <w:t>泄热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 w:hint="eastAsia"/>
          <w:sz w:val="24"/>
          <w:szCs w:val="22"/>
        </w:rPr>
        <w:t>3</w:t>
      </w:r>
      <w:r w:rsidRPr="00BD22B0">
        <w:rPr>
          <w:rFonts w:ascii="宋体" w:hAnsi="宋体" w:cs="Times New Roman" w:hint="eastAsia"/>
          <w:sz w:val="24"/>
          <w:szCs w:val="22"/>
        </w:rPr>
        <w:t>）热闭心包证</w:t>
      </w:r>
      <w:r w:rsidRPr="00BD22B0">
        <w:rPr>
          <w:rFonts w:ascii="宋体" w:hAnsi="宋体" w:cs="Times New Roman"/>
          <w:sz w:val="24"/>
          <w:szCs w:val="22"/>
        </w:rPr>
        <w:t xml:space="preserve">: </w:t>
      </w:r>
      <w:r w:rsidRPr="00BD22B0">
        <w:rPr>
          <w:rFonts w:ascii="宋体" w:hAnsi="宋体" w:cs="Times New Roman" w:hint="eastAsia"/>
          <w:sz w:val="24"/>
          <w:szCs w:val="22"/>
        </w:rPr>
        <w:t>清热凉心，豁痰开窍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 w:hint="eastAsia"/>
          <w:sz w:val="24"/>
          <w:szCs w:val="22"/>
        </w:rPr>
        <w:t>4</w:t>
      </w:r>
      <w:r w:rsidRPr="00BD22B0">
        <w:rPr>
          <w:rFonts w:ascii="宋体" w:hAnsi="宋体" w:cs="Times New Roman" w:hint="eastAsia"/>
          <w:sz w:val="24"/>
          <w:szCs w:val="22"/>
        </w:rPr>
        <w:t>）邪</w:t>
      </w:r>
      <w:proofErr w:type="gramStart"/>
      <w:r w:rsidRPr="00BD22B0">
        <w:rPr>
          <w:rFonts w:ascii="宋体" w:hAnsi="宋体" w:cs="Times New Roman" w:hint="eastAsia"/>
          <w:sz w:val="24"/>
          <w:szCs w:val="22"/>
        </w:rPr>
        <w:t>陷正脱</w:t>
      </w:r>
      <w:proofErr w:type="gramEnd"/>
      <w:r w:rsidRPr="00BD22B0">
        <w:rPr>
          <w:rFonts w:ascii="宋体" w:hAnsi="宋体" w:cs="Times New Roman" w:hint="eastAsia"/>
          <w:sz w:val="24"/>
          <w:szCs w:val="22"/>
        </w:rPr>
        <w:t>证</w:t>
      </w:r>
      <w:r w:rsidRPr="00BD22B0">
        <w:rPr>
          <w:rFonts w:ascii="宋体" w:hAnsi="宋体" w:cs="Times New Roman"/>
          <w:sz w:val="24"/>
          <w:szCs w:val="22"/>
        </w:rPr>
        <w:t xml:space="preserve">: </w:t>
      </w:r>
      <w:r w:rsidRPr="00BD22B0">
        <w:rPr>
          <w:rFonts w:ascii="宋体" w:hAnsi="宋体" w:cs="Times New Roman" w:hint="eastAsia"/>
          <w:sz w:val="24"/>
          <w:szCs w:val="22"/>
        </w:rPr>
        <w:t>益气救阴，回阳固脱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 w:hint="eastAsia"/>
          <w:sz w:val="24"/>
          <w:szCs w:val="22"/>
        </w:rPr>
        <w:t>5</w:t>
      </w:r>
      <w:r w:rsidRPr="00BD22B0">
        <w:rPr>
          <w:rFonts w:ascii="宋体" w:hAnsi="宋体" w:cs="Times New Roman" w:hint="eastAsia"/>
          <w:sz w:val="24"/>
          <w:szCs w:val="22"/>
        </w:rPr>
        <w:t>）气阴两虚证：益气养阴，清肺化痰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2</w:t>
      </w:r>
      <w:r w:rsidRPr="00BD22B0">
        <w:rPr>
          <w:rFonts w:ascii="宋体" w:hAnsi="宋体" w:cs="Times New Roman" w:hint="eastAsia"/>
          <w:sz w:val="24"/>
          <w:szCs w:val="22"/>
        </w:rPr>
        <w:t>．辨证应用静脉滴注、肌肉注射</w:t>
      </w:r>
      <w:r w:rsidRPr="00BD22B0">
        <w:rPr>
          <w:rFonts w:ascii="宋体" w:hAnsi="宋体" w:cs="Times New Roman" w:hint="eastAsia"/>
          <w:sz w:val="24"/>
          <w:szCs w:val="22"/>
        </w:rPr>
        <w:t>中药注射液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D22B0">
        <w:rPr>
          <w:rFonts w:ascii="宋体" w:hAnsi="宋体" w:cs="Times New Roman"/>
          <w:sz w:val="24"/>
          <w:szCs w:val="22"/>
        </w:rPr>
        <w:t>3</w:t>
      </w:r>
      <w:r w:rsidRPr="00BD22B0">
        <w:rPr>
          <w:rFonts w:ascii="宋体" w:hAnsi="宋体" w:cs="Times New Roman" w:hint="eastAsia"/>
          <w:sz w:val="24"/>
          <w:szCs w:val="22"/>
        </w:rPr>
        <w:t>．</w:t>
      </w:r>
      <w:r w:rsidRPr="00BD22B0">
        <w:rPr>
          <w:rFonts w:ascii="宋体" w:hAnsi="宋体" w:cs="Times New Roman" w:hint="eastAsia"/>
          <w:sz w:val="24"/>
          <w:szCs w:val="22"/>
        </w:rPr>
        <w:t>其他</w:t>
      </w:r>
      <w:r w:rsidRPr="00BD22B0">
        <w:rPr>
          <w:rFonts w:ascii="宋体" w:hAnsi="宋体" w:cs="宋体" w:hint="eastAsia"/>
          <w:sz w:val="24"/>
          <w:szCs w:val="24"/>
        </w:rPr>
        <w:t>中医特色</w:t>
      </w:r>
      <w:r w:rsidRPr="00BD22B0">
        <w:rPr>
          <w:rFonts w:ascii="宋体" w:hAnsi="宋体" w:cs="宋体" w:hint="eastAsia"/>
          <w:sz w:val="24"/>
          <w:szCs w:val="24"/>
        </w:rPr>
        <w:t>治疗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 w:hint="eastAsia"/>
          <w:sz w:val="24"/>
          <w:szCs w:val="22"/>
        </w:rPr>
        <w:t>1</w:t>
      </w:r>
      <w:r w:rsidRPr="00BD22B0">
        <w:rPr>
          <w:rFonts w:ascii="宋体" w:hAnsi="宋体" w:cs="Times New Roman" w:hint="eastAsia"/>
          <w:sz w:val="24"/>
          <w:szCs w:val="22"/>
        </w:rPr>
        <w:t>）</w:t>
      </w:r>
      <w:r w:rsidRPr="00BD22B0">
        <w:rPr>
          <w:rFonts w:ascii="宋体" w:hAnsi="宋体" w:cs="Times New Roman" w:hint="eastAsia"/>
          <w:sz w:val="24"/>
          <w:szCs w:val="22"/>
        </w:rPr>
        <w:t>针刺疗法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 w:hint="eastAsia"/>
          <w:sz w:val="24"/>
          <w:szCs w:val="22"/>
        </w:rPr>
        <w:t>2</w:t>
      </w:r>
      <w:r w:rsidRPr="00BD22B0">
        <w:rPr>
          <w:rFonts w:ascii="宋体" w:hAnsi="宋体" w:cs="Times New Roman" w:hint="eastAsia"/>
          <w:sz w:val="24"/>
          <w:szCs w:val="22"/>
        </w:rPr>
        <w:t>）</w:t>
      </w:r>
      <w:r w:rsidRPr="00BD22B0">
        <w:rPr>
          <w:rFonts w:ascii="宋体" w:hAnsi="宋体" w:cs="Times New Roman" w:hint="eastAsia"/>
          <w:sz w:val="24"/>
          <w:szCs w:val="22"/>
        </w:rPr>
        <w:t>中药雾化吸入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 w:hint="eastAsia"/>
          <w:sz w:val="24"/>
          <w:szCs w:val="22"/>
        </w:rPr>
        <w:t>3</w:t>
      </w:r>
      <w:r w:rsidRPr="00BD22B0">
        <w:rPr>
          <w:rFonts w:ascii="宋体" w:hAnsi="宋体" w:cs="Times New Roman" w:hint="eastAsia"/>
          <w:sz w:val="24"/>
          <w:szCs w:val="22"/>
        </w:rPr>
        <w:t>）</w:t>
      </w:r>
      <w:r w:rsidRPr="00BD22B0">
        <w:rPr>
          <w:rFonts w:ascii="宋体" w:hAnsi="宋体" w:cs="Times New Roman" w:hint="eastAsia"/>
          <w:sz w:val="24"/>
          <w:szCs w:val="22"/>
        </w:rPr>
        <w:t>中药灌肠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 w:hint="eastAsia"/>
          <w:sz w:val="24"/>
          <w:szCs w:val="22"/>
        </w:rPr>
        <w:t>4</w:t>
      </w:r>
      <w:r w:rsidRPr="00BD22B0">
        <w:rPr>
          <w:rFonts w:ascii="宋体" w:hAnsi="宋体" w:cs="Times New Roman" w:hint="eastAsia"/>
          <w:sz w:val="24"/>
          <w:szCs w:val="22"/>
        </w:rPr>
        <w:t>）</w:t>
      </w:r>
      <w:r w:rsidRPr="00BD22B0">
        <w:rPr>
          <w:rFonts w:ascii="宋体" w:hAnsi="宋体" w:cs="Times New Roman" w:hint="eastAsia"/>
          <w:sz w:val="24"/>
          <w:szCs w:val="22"/>
        </w:rPr>
        <w:t>中药敷贴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</w:t>
      </w:r>
      <w:r w:rsidRPr="00BD22B0">
        <w:rPr>
          <w:rFonts w:ascii="宋体" w:hAnsi="宋体" w:cs="Times New Roman" w:hint="eastAsia"/>
          <w:sz w:val="24"/>
          <w:szCs w:val="22"/>
        </w:rPr>
        <w:t>5</w:t>
      </w:r>
      <w:r w:rsidRPr="00BD22B0">
        <w:rPr>
          <w:rFonts w:ascii="宋体" w:hAnsi="宋体" w:cs="Times New Roman" w:hint="eastAsia"/>
          <w:sz w:val="24"/>
          <w:szCs w:val="22"/>
        </w:rPr>
        <w:t>）</w:t>
      </w:r>
      <w:r w:rsidRPr="00BD22B0">
        <w:rPr>
          <w:rFonts w:ascii="宋体" w:hAnsi="宋体" w:cs="Times New Roman" w:hint="eastAsia"/>
          <w:sz w:val="24"/>
          <w:szCs w:val="22"/>
        </w:rPr>
        <w:t>刮痧疗法。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4.</w:t>
      </w:r>
      <w:r w:rsidRPr="00BD22B0">
        <w:rPr>
          <w:rFonts w:ascii="宋体" w:hAnsi="宋体" w:cs="Times New Roman" w:hint="eastAsia"/>
          <w:sz w:val="24"/>
          <w:szCs w:val="22"/>
        </w:rPr>
        <w:t>西药治疗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5</w:t>
      </w:r>
      <w:r w:rsidRPr="00BD22B0">
        <w:rPr>
          <w:rFonts w:ascii="宋体" w:hAnsi="宋体" w:cs="Times New Roman" w:hint="eastAsia"/>
          <w:sz w:val="24"/>
          <w:szCs w:val="22"/>
        </w:rPr>
        <w:t>．护理调摄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（九）出院标准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院内获得性肺炎没有统一标准。应个体化。治疗长短取决于感染的病原体、</w:t>
      </w:r>
      <w:r w:rsidRPr="00BD22B0">
        <w:rPr>
          <w:rFonts w:ascii="宋体" w:hAnsi="宋体" w:cs="Times New Roman" w:hint="eastAsia"/>
          <w:sz w:val="24"/>
          <w:szCs w:val="22"/>
        </w:rPr>
        <w:lastRenderedPageBreak/>
        <w:t>严重程度、基础疾病及临床治疗反应。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 w:hint="eastAsia"/>
          <w:sz w:val="24"/>
          <w:szCs w:val="22"/>
        </w:rPr>
        <w:t>（十）变异及原因分析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1</w:t>
      </w:r>
      <w:r w:rsidRPr="00BD22B0">
        <w:rPr>
          <w:rFonts w:ascii="宋体" w:hAnsi="宋体" w:cs="Times New Roman" w:hint="eastAsia"/>
          <w:sz w:val="24"/>
          <w:szCs w:val="22"/>
        </w:rPr>
        <w:t>．伴有影响本病治疗效果的合并症，需进行相关诊断和治疗，导致住院时间延长。</w:t>
      </w:r>
    </w:p>
    <w:p w:rsidR="000A486C" w:rsidRPr="00BD22B0" w:rsidRDefault="00BD22B0" w:rsidP="00BD22B0">
      <w:pPr>
        <w:spacing w:line="400" w:lineRule="exact"/>
        <w:ind w:firstLineChars="200" w:firstLine="480"/>
        <w:rPr>
          <w:rFonts w:ascii="宋体" w:hAnsi="宋体" w:cs="Times New Roman"/>
          <w:sz w:val="24"/>
          <w:szCs w:val="22"/>
        </w:rPr>
      </w:pPr>
      <w:r w:rsidRPr="00BD22B0">
        <w:rPr>
          <w:rFonts w:ascii="宋体" w:hAnsi="宋体" w:cs="Times New Roman"/>
          <w:sz w:val="24"/>
          <w:szCs w:val="22"/>
        </w:rPr>
        <w:t>2</w:t>
      </w:r>
      <w:r w:rsidRPr="00BD22B0">
        <w:rPr>
          <w:rFonts w:ascii="宋体" w:hAnsi="宋体" w:cs="Times New Roman" w:hint="eastAsia"/>
          <w:sz w:val="24"/>
          <w:szCs w:val="22"/>
        </w:rPr>
        <w:t>．常规治疗无效或加重，转入相应路径。</w:t>
      </w:r>
    </w:p>
    <w:p w:rsidR="000A486C" w:rsidRPr="00BD22B0" w:rsidRDefault="000A486C">
      <w:pPr>
        <w:spacing w:line="400" w:lineRule="exact"/>
        <w:rPr>
          <w:rFonts w:ascii="宋体" w:hAnsi="宋体" w:cs="宋体"/>
          <w:sz w:val="24"/>
          <w:szCs w:val="24"/>
        </w:rPr>
        <w:sectPr w:rsidR="000A486C" w:rsidRPr="00BD22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486C" w:rsidRPr="00BD22B0" w:rsidRDefault="00BD22B0" w:rsidP="00BD22B0">
      <w:pPr>
        <w:spacing w:line="360" w:lineRule="auto"/>
        <w:jc w:val="left"/>
        <w:rPr>
          <w:rFonts w:ascii="黑体" w:eastAsia="黑体" w:cs="Times New Roman"/>
          <w:sz w:val="24"/>
          <w:szCs w:val="22"/>
        </w:rPr>
      </w:pPr>
      <w:r w:rsidRPr="00BD22B0">
        <w:rPr>
          <w:rFonts w:ascii="黑体" w:eastAsia="黑体" w:cs="Times New Roman" w:hint="eastAsia"/>
          <w:sz w:val="24"/>
          <w:szCs w:val="22"/>
        </w:rPr>
        <w:lastRenderedPageBreak/>
        <w:t>二、风温肺热病（医院获得性肺炎）中医临床路径</w:t>
      </w:r>
      <w:r w:rsidRPr="00BD22B0">
        <w:rPr>
          <w:rFonts w:ascii="黑体" w:eastAsia="黑体" w:hint="eastAsia"/>
          <w:sz w:val="24"/>
        </w:rPr>
        <w:t>标准住院表单</w:t>
      </w:r>
    </w:p>
    <w:p w:rsidR="000A486C" w:rsidRPr="00BD22B0" w:rsidRDefault="00BD22B0">
      <w:pPr>
        <w:rPr>
          <w:rFonts w:ascii="宋体" w:hAnsi="宋体"/>
        </w:rPr>
      </w:pPr>
      <w:r w:rsidRPr="00BD22B0">
        <w:rPr>
          <w:rFonts w:ascii="宋体" w:hAnsi="宋体" w:hint="eastAsia"/>
        </w:rPr>
        <w:t>适用对象：中医诊断：第一诊断为风温肺热病（医院获得性肺炎）（</w:t>
      </w:r>
      <w:r w:rsidRPr="00BD22B0">
        <w:rPr>
          <w:rFonts w:ascii="宋体" w:hAnsi="宋体"/>
        </w:rPr>
        <w:t>TCD</w:t>
      </w:r>
      <w:r w:rsidRPr="00BD22B0">
        <w:rPr>
          <w:rFonts w:ascii="宋体" w:hAnsi="宋体" w:hint="eastAsia"/>
        </w:rPr>
        <w:t>编码：</w:t>
      </w:r>
      <w:r w:rsidRPr="00BD22B0">
        <w:rPr>
          <w:rFonts w:ascii="宋体" w:hAnsi="宋体"/>
        </w:rPr>
        <w:t>BNW031</w:t>
      </w:r>
      <w:r w:rsidRPr="00BD22B0">
        <w:rPr>
          <w:rFonts w:ascii="宋体" w:hAnsi="宋体" w:hint="eastAsia"/>
        </w:rPr>
        <w:t>，</w:t>
      </w:r>
      <w:r w:rsidRPr="00BD22B0">
        <w:rPr>
          <w:rFonts w:ascii="宋体" w:hAnsi="宋体"/>
        </w:rPr>
        <w:t>ICD-10</w:t>
      </w:r>
      <w:r w:rsidRPr="00BD22B0">
        <w:rPr>
          <w:rFonts w:ascii="宋体" w:hAnsi="宋体" w:hint="eastAsia"/>
        </w:rPr>
        <w:t>编码：</w:t>
      </w:r>
      <w:r w:rsidRPr="00BD22B0">
        <w:rPr>
          <w:rFonts w:ascii="宋体" w:hAnsi="宋体"/>
        </w:rPr>
        <w:t>J18.8</w:t>
      </w:r>
      <w:r w:rsidRPr="00BD22B0">
        <w:rPr>
          <w:rFonts w:ascii="宋体" w:hAnsi="宋体" w:hint="eastAsia"/>
        </w:rPr>
        <w:t>）</w:t>
      </w:r>
    </w:p>
    <w:p w:rsidR="000A486C" w:rsidRPr="00BD22B0" w:rsidRDefault="00BD22B0">
      <w:pPr>
        <w:rPr>
          <w:rFonts w:ascii="宋体" w:hAnsi="宋体"/>
          <w:u w:val="single"/>
        </w:rPr>
      </w:pPr>
      <w:r w:rsidRPr="00BD22B0">
        <w:rPr>
          <w:rFonts w:ascii="宋体" w:hAnsi="宋体" w:hint="eastAsia"/>
        </w:rPr>
        <w:t>患者</w:t>
      </w:r>
      <w:r w:rsidRPr="00BD22B0">
        <w:rPr>
          <w:rFonts w:ascii="宋体" w:hAnsi="宋体" w:cs="宋体" w:hint="eastAsia"/>
        </w:rPr>
        <w:t>姓名：</w:t>
      </w:r>
      <w:r w:rsidRPr="00BD22B0">
        <w:rPr>
          <w:rFonts w:ascii="宋体" w:hAnsi="宋体"/>
          <w:u w:val="single"/>
        </w:rPr>
        <w:t xml:space="preserve">       </w:t>
      </w:r>
      <w:r w:rsidRPr="00BD22B0">
        <w:rPr>
          <w:rFonts w:ascii="宋体" w:hAnsi="宋体" w:cs="宋体" w:hint="eastAsia"/>
        </w:rPr>
        <w:t>性别：</w:t>
      </w:r>
      <w:r w:rsidRPr="00BD22B0">
        <w:rPr>
          <w:rFonts w:ascii="宋体" w:hAnsi="宋体"/>
          <w:u w:val="single"/>
        </w:rPr>
        <w:t xml:space="preserve">   </w:t>
      </w:r>
      <w:r w:rsidRPr="00BD22B0">
        <w:rPr>
          <w:rFonts w:ascii="宋体" w:hAnsi="宋体" w:cs="宋体" w:hint="eastAsia"/>
        </w:rPr>
        <w:t>年龄：</w:t>
      </w:r>
      <w:r w:rsidRPr="00BD22B0">
        <w:rPr>
          <w:rFonts w:ascii="宋体" w:hAnsi="宋体"/>
          <w:u w:val="single"/>
        </w:rPr>
        <w:t xml:space="preserve">    </w:t>
      </w:r>
      <w:r w:rsidRPr="00BD22B0">
        <w:rPr>
          <w:rFonts w:ascii="宋体" w:hAnsi="宋体" w:cs="宋体" w:hint="eastAsia"/>
        </w:rPr>
        <w:t>门诊号：</w:t>
      </w:r>
      <w:r w:rsidRPr="00BD22B0">
        <w:rPr>
          <w:rFonts w:ascii="宋体" w:hAnsi="宋体"/>
          <w:u w:val="single"/>
        </w:rPr>
        <w:t xml:space="preserve">       </w:t>
      </w:r>
      <w:r w:rsidRPr="00BD22B0">
        <w:rPr>
          <w:rFonts w:ascii="宋体" w:hAnsi="宋体" w:cs="宋体" w:hint="eastAsia"/>
        </w:rPr>
        <w:t>住院号：</w:t>
      </w:r>
      <w:r w:rsidRPr="00BD22B0">
        <w:rPr>
          <w:rFonts w:ascii="宋体" w:hAnsi="宋体"/>
          <w:u w:val="single"/>
        </w:rPr>
        <w:t xml:space="preserve">         </w:t>
      </w:r>
    </w:p>
    <w:p w:rsidR="000A486C" w:rsidRPr="00BD22B0" w:rsidRDefault="00BD22B0">
      <w:pPr>
        <w:rPr>
          <w:rFonts w:ascii="宋体" w:hAnsi="宋体"/>
        </w:rPr>
      </w:pPr>
      <w:r w:rsidRPr="00BD22B0">
        <w:rPr>
          <w:rFonts w:ascii="宋体" w:hAnsi="宋体" w:hint="eastAsia"/>
        </w:rPr>
        <w:t>发病</w:t>
      </w:r>
      <w:r w:rsidRPr="00BD22B0">
        <w:rPr>
          <w:rFonts w:ascii="宋体" w:hAnsi="宋体" w:cs="仿宋_GB2312" w:hint="eastAsia"/>
        </w:rPr>
        <w:t>时间：</w:t>
      </w:r>
      <w:r w:rsidRPr="00BD22B0">
        <w:rPr>
          <w:rFonts w:ascii="宋体" w:hAnsi="宋体" w:hint="eastAsia"/>
          <w:u w:val="single"/>
        </w:rPr>
        <w:t xml:space="preserve">   </w:t>
      </w:r>
      <w:r w:rsidRPr="00BD22B0">
        <w:rPr>
          <w:rFonts w:ascii="宋体" w:hAnsi="宋体" w:hint="eastAsia"/>
        </w:rPr>
        <w:t>年</w:t>
      </w:r>
      <w:r w:rsidRPr="00BD22B0">
        <w:rPr>
          <w:rFonts w:ascii="宋体" w:hAnsi="宋体" w:hint="eastAsia"/>
          <w:u w:val="single"/>
        </w:rPr>
        <w:t xml:space="preserve">  </w:t>
      </w:r>
      <w:r w:rsidRPr="00BD22B0">
        <w:rPr>
          <w:rFonts w:ascii="宋体" w:hAnsi="宋体" w:hint="eastAsia"/>
        </w:rPr>
        <w:t>月</w:t>
      </w:r>
      <w:r w:rsidRPr="00BD22B0">
        <w:rPr>
          <w:rFonts w:ascii="宋体" w:hAnsi="宋体" w:hint="eastAsia"/>
          <w:u w:val="single"/>
        </w:rPr>
        <w:t xml:space="preserve">  </w:t>
      </w:r>
      <w:r w:rsidRPr="00BD22B0">
        <w:rPr>
          <w:rFonts w:ascii="宋体" w:hAnsi="宋体" w:hint="eastAsia"/>
        </w:rPr>
        <w:t>日</w:t>
      </w:r>
      <w:r w:rsidRPr="00BD22B0">
        <w:rPr>
          <w:rFonts w:ascii="宋体" w:hAnsi="宋体" w:hint="eastAsia"/>
          <w:u w:val="single"/>
        </w:rPr>
        <w:t xml:space="preserve">  </w:t>
      </w:r>
      <w:r w:rsidRPr="00BD22B0">
        <w:rPr>
          <w:rFonts w:ascii="宋体" w:hAnsi="宋体" w:hint="eastAsia"/>
        </w:rPr>
        <w:t>时</w:t>
      </w:r>
      <w:r w:rsidRPr="00BD22B0">
        <w:rPr>
          <w:rFonts w:ascii="宋体" w:hAnsi="宋体" w:hint="eastAsia"/>
          <w:u w:val="single"/>
        </w:rPr>
        <w:t xml:space="preserve">  </w:t>
      </w:r>
      <w:r w:rsidRPr="00BD22B0">
        <w:rPr>
          <w:rFonts w:ascii="宋体" w:hAnsi="宋体" w:hint="eastAsia"/>
        </w:rPr>
        <w:t>分</w:t>
      </w:r>
      <w:r w:rsidRPr="00BD22B0">
        <w:rPr>
          <w:rFonts w:ascii="宋体" w:hAnsi="宋体" w:hint="eastAsia"/>
        </w:rPr>
        <w:t xml:space="preserve">  </w:t>
      </w:r>
      <w:r w:rsidRPr="00BD22B0">
        <w:rPr>
          <w:rFonts w:ascii="宋体" w:hAnsi="宋体" w:hint="eastAsia"/>
        </w:rPr>
        <w:t>住院日期：</w:t>
      </w:r>
      <w:r w:rsidRPr="00BD22B0">
        <w:rPr>
          <w:rFonts w:ascii="宋体" w:hAnsi="宋体" w:hint="eastAsia"/>
          <w:u w:val="single"/>
        </w:rPr>
        <w:t xml:space="preserve">   </w:t>
      </w:r>
      <w:r w:rsidRPr="00BD22B0">
        <w:rPr>
          <w:rFonts w:ascii="宋体" w:hAnsi="宋体" w:hint="eastAsia"/>
        </w:rPr>
        <w:t>年</w:t>
      </w:r>
      <w:r w:rsidRPr="00BD22B0">
        <w:rPr>
          <w:rFonts w:ascii="宋体" w:hAnsi="宋体" w:hint="eastAsia"/>
          <w:u w:val="single"/>
        </w:rPr>
        <w:t xml:space="preserve">  </w:t>
      </w:r>
      <w:r w:rsidRPr="00BD22B0">
        <w:rPr>
          <w:rFonts w:ascii="宋体" w:hAnsi="宋体" w:hint="eastAsia"/>
        </w:rPr>
        <w:t>月</w:t>
      </w:r>
      <w:r w:rsidRPr="00BD22B0">
        <w:rPr>
          <w:rFonts w:ascii="宋体" w:hAnsi="宋体" w:hint="eastAsia"/>
          <w:u w:val="single"/>
        </w:rPr>
        <w:t xml:space="preserve">  </w:t>
      </w:r>
      <w:r w:rsidRPr="00BD22B0">
        <w:rPr>
          <w:rFonts w:ascii="宋体" w:hAnsi="宋体" w:hint="eastAsia"/>
        </w:rPr>
        <w:t>日</w:t>
      </w:r>
      <w:r w:rsidRPr="00BD22B0">
        <w:rPr>
          <w:rFonts w:ascii="宋体" w:hAnsi="宋体" w:hint="eastAsia"/>
        </w:rPr>
        <w:t xml:space="preserve"> </w:t>
      </w:r>
      <w:r w:rsidRPr="00BD22B0">
        <w:rPr>
          <w:rFonts w:ascii="宋体" w:hAnsi="宋体" w:hint="eastAsia"/>
        </w:rPr>
        <w:t>出院日期：</w:t>
      </w:r>
      <w:r w:rsidRPr="00BD22B0">
        <w:rPr>
          <w:rFonts w:ascii="宋体" w:hAnsi="宋体" w:hint="eastAsia"/>
          <w:u w:val="single"/>
        </w:rPr>
        <w:t xml:space="preserve">   </w:t>
      </w:r>
      <w:r w:rsidRPr="00BD22B0">
        <w:rPr>
          <w:rFonts w:ascii="宋体" w:hAnsi="宋体" w:hint="eastAsia"/>
        </w:rPr>
        <w:t>年</w:t>
      </w:r>
      <w:r w:rsidRPr="00BD22B0">
        <w:rPr>
          <w:rFonts w:ascii="宋体" w:hAnsi="宋体" w:hint="eastAsia"/>
          <w:u w:val="single"/>
        </w:rPr>
        <w:t xml:space="preserve">  </w:t>
      </w:r>
      <w:r w:rsidRPr="00BD22B0">
        <w:rPr>
          <w:rFonts w:ascii="宋体" w:hAnsi="宋体" w:hint="eastAsia"/>
        </w:rPr>
        <w:t>月</w:t>
      </w:r>
      <w:r w:rsidRPr="00BD22B0">
        <w:rPr>
          <w:rFonts w:ascii="宋体" w:hAnsi="宋体" w:hint="eastAsia"/>
          <w:u w:val="single"/>
        </w:rPr>
        <w:t xml:space="preserve">   </w:t>
      </w:r>
      <w:r w:rsidRPr="00BD22B0">
        <w:rPr>
          <w:rFonts w:ascii="宋体" w:hAnsi="宋体" w:hint="eastAsia"/>
        </w:rPr>
        <w:t>日</w:t>
      </w:r>
    </w:p>
    <w:p w:rsidR="000A486C" w:rsidRPr="00BD22B0" w:rsidRDefault="00BD22B0">
      <w:pPr>
        <w:rPr>
          <w:rFonts w:ascii="宋体" w:hAnsi="宋体"/>
        </w:rPr>
      </w:pPr>
      <w:r w:rsidRPr="00BD22B0">
        <w:rPr>
          <w:rFonts w:ascii="宋体" w:hAnsi="宋体" w:hint="eastAsia"/>
        </w:rPr>
        <w:t>标准住院日：</w:t>
      </w:r>
      <w:r w:rsidRPr="00BD22B0">
        <w:rPr>
          <w:rFonts w:ascii="宋体" w:hAnsi="宋体" w:hint="eastAsia"/>
        </w:rPr>
        <w:t>10</w:t>
      </w:r>
      <w:r w:rsidRPr="00BD22B0">
        <w:rPr>
          <w:rFonts w:ascii="Times New Roman" w:hAnsi="Times New Roman" w:cs="Times New Roman"/>
        </w:rPr>
        <w:t>~</w:t>
      </w:r>
      <w:r w:rsidRPr="00BD22B0">
        <w:rPr>
          <w:rFonts w:ascii="宋体" w:hAnsi="宋体" w:hint="eastAsia"/>
        </w:rPr>
        <w:t>14</w:t>
      </w:r>
      <w:r w:rsidRPr="00BD22B0">
        <w:rPr>
          <w:rFonts w:ascii="宋体" w:hAnsi="宋体" w:hint="eastAsia"/>
        </w:rPr>
        <w:t>天</w:t>
      </w:r>
      <w:r w:rsidRPr="00BD22B0">
        <w:rPr>
          <w:rFonts w:ascii="宋体" w:hAnsi="宋体" w:hint="eastAsia"/>
        </w:rPr>
        <w:t xml:space="preserve"> </w:t>
      </w:r>
      <w:r w:rsidRPr="00BD22B0">
        <w:rPr>
          <w:rFonts w:ascii="宋体" w:hAnsi="宋体" w:hint="eastAsia"/>
          <w:sz w:val="24"/>
        </w:rPr>
        <w:t xml:space="preserve"> </w:t>
      </w:r>
      <w:r w:rsidRPr="00BD22B0">
        <w:rPr>
          <w:rFonts w:ascii="宋体" w:hAnsi="宋体" w:hint="eastAsia"/>
        </w:rPr>
        <w:t xml:space="preserve">             </w:t>
      </w:r>
      <w:r w:rsidRPr="00BD22B0">
        <w:rPr>
          <w:rFonts w:ascii="宋体" w:hAnsi="宋体" w:hint="eastAsia"/>
        </w:rPr>
        <w:t>实际住院日：</w:t>
      </w:r>
      <w:r w:rsidRPr="00BD22B0">
        <w:rPr>
          <w:rFonts w:ascii="宋体" w:hAnsi="宋体" w:hint="eastAsia"/>
          <w:u w:val="single"/>
        </w:rPr>
        <w:t xml:space="preserve">    </w:t>
      </w:r>
      <w:r w:rsidRPr="00BD22B0">
        <w:rPr>
          <w:rFonts w:ascii="宋体" w:hAnsi="宋体" w:hint="eastAsia"/>
        </w:rPr>
        <w:t>天</w:t>
      </w:r>
      <w:r w:rsidRPr="00BD22B0">
        <w:rPr>
          <w:rFonts w:ascii="宋体" w:hAnsi="宋体"/>
        </w:rPr>
        <w:t xml:space="preserve">       </w:t>
      </w:r>
      <w:r w:rsidRPr="00BD22B0">
        <w:rPr>
          <w:sz w:val="24"/>
          <w:szCs w:val="24"/>
        </w:rPr>
        <w:t xml:space="preserve">                    </w:t>
      </w:r>
    </w:p>
    <w:tbl>
      <w:tblPr>
        <w:tblW w:w="83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1795"/>
        <w:gridCol w:w="1840"/>
        <w:gridCol w:w="1845"/>
        <w:gridCol w:w="1953"/>
      </w:tblGrid>
      <w:tr w:rsidR="000A486C" w:rsidRPr="00BD22B0">
        <w:trPr>
          <w:trHeight w:val="450"/>
          <w:jc w:val="center"/>
        </w:trPr>
        <w:tc>
          <w:tcPr>
            <w:tcW w:w="925" w:type="dxa"/>
            <w:tcBorders>
              <w:top w:val="single" w:sz="8" w:space="0" w:color="auto"/>
            </w:tcBorders>
            <w:vAlign w:val="center"/>
          </w:tcPr>
          <w:p w:rsidR="000A486C" w:rsidRPr="00BD22B0" w:rsidRDefault="00BD22B0" w:rsidP="000A486C">
            <w:pPr>
              <w:widowControl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BD22B0">
              <w:rPr>
                <w:rFonts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</w:tcBorders>
            <w:vAlign w:val="center"/>
          </w:tcPr>
          <w:p w:rsidR="000A486C" w:rsidRPr="00BD22B0" w:rsidRDefault="00BD22B0" w:rsidP="000A48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D22B0">
              <w:rPr>
                <w:rFonts w:cs="宋体" w:hint="eastAsia"/>
                <w:sz w:val="24"/>
                <w:szCs w:val="24"/>
              </w:rPr>
              <w:t>第</w:t>
            </w:r>
            <w:r w:rsidRPr="00BD22B0">
              <w:rPr>
                <w:sz w:val="24"/>
                <w:szCs w:val="24"/>
              </w:rPr>
              <w:t>1</w:t>
            </w:r>
            <w:r w:rsidRPr="00BD22B0">
              <w:rPr>
                <w:rFonts w:cs="宋体" w:hint="eastAsia"/>
                <w:sz w:val="24"/>
                <w:szCs w:val="24"/>
              </w:rPr>
              <w:t>～</w:t>
            </w:r>
            <w:r w:rsidRPr="00BD22B0">
              <w:rPr>
                <w:sz w:val="24"/>
                <w:szCs w:val="24"/>
              </w:rPr>
              <w:t>3</w:t>
            </w:r>
            <w:r w:rsidRPr="00BD22B0">
              <w:rPr>
                <w:rFonts w:cs="宋体" w:hint="eastAsia"/>
                <w:sz w:val="24"/>
                <w:szCs w:val="24"/>
              </w:rPr>
              <w:t>天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</w:tcBorders>
            <w:vAlign w:val="center"/>
          </w:tcPr>
          <w:p w:rsidR="000A486C" w:rsidRPr="00BD22B0" w:rsidRDefault="00BD22B0" w:rsidP="000A48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D22B0">
              <w:rPr>
                <w:rFonts w:cs="宋体" w:hint="eastAsia"/>
                <w:sz w:val="24"/>
                <w:szCs w:val="24"/>
              </w:rPr>
              <w:t>第</w:t>
            </w:r>
            <w:r w:rsidRPr="00BD22B0">
              <w:rPr>
                <w:rFonts w:cs="宋体" w:hint="eastAsia"/>
                <w:sz w:val="24"/>
                <w:szCs w:val="24"/>
              </w:rPr>
              <w:t>4</w:t>
            </w:r>
            <w:r w:rsidRPr="00BD22B0">
              <w:rPr>
                <w:rFonts w:cs="宋体" w:hint="eastAsia"/>
                <w:sz w:val="24"/>
                <w:szCs w:val="24"/>
              </w:rPr>
              <w:t>～</w:t>
            </w:r>
            <w:r w:rsidRPr="00BD22B0">
              <w:rPr>
                <w:rFonts w:cs="宋体" w:hint="eastAsia"/>
                <w:sz w:val="24"/>
                <w:szCs w:val="24"/>
              </w:rPr>
              <w:t>7</w:t>
            </w:r>
            <w:r w:rsidRPr="00BD22B0">
              <w:rPr>
                <w:rFonts w:cs="宋体" w:hint="eastAsia"/>
                <w:sz w:val="24"/>
                <w:szCs w:val="24"/>
              </w:rPr>
              <w:t>天</w:t>
            </w:r>
          </w:p>
        </w:tc>
      </w:tr>
      <w:tr w:rsidR="000A486C" w:rsidRPr="00BD22B0">
        <w:trPr>
          <w:trHeight w:val="1766"/>
          <w:jc w:val="center"/>
        </w:trPr>
        <w:tc>
          <w:tcPr>
            <w:tcW w:w="925" w:type="dxa"/>
            <w:vAlign w:val="center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主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要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诊</w:t>
            </w:r>
            <w:proofErr w:type="gramEnd"/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疗</w:t>
            </w:r>
            <w:proofErr w:type="gramEnd"/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工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作</w:t>
            </w:r>
          </w:p>
        </w:tc>
        <w:tc>
          <w:tcPr>
            <w:tcW w:w="3635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详细询问病史与体格检查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进行病情初步评估</w:t>
            </w:r>
          </w:p>
          <w:p w:rsidR="000A486C" w:rsidRPr="00BD22B0" w:rsidRDefault="000A486C" w:rsidP="00BD22B0">
            <w:pPr>
              <w:snapToGrid w:val="0"/>
              <w:ind w:left="420" w:hangingChars="200" w:hanging="42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中医四诊信息采集</w:t>
            </w:r>
          </w:p>
          <w:p w:rsidR="000A486C" w:rsidRPr="00BD22B0" w:rsidRDefault="000A486C" w:rsidP="00BD22B0">
            <w:pPr>
              <w:snapToGrid w:val="0"/>
              <w:ind w:left="420" w:hangingChars="200" w:hanging="42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进行中医证候判断</w:t>
            </w:r>
          </w:p>
          <w:p w:rsidR="000A486C" w:rsidRPr="00BD22B0" w:rsidRDefault="000A486C" w:rsidP="00BD22B0">
            <w:pPr>
              <w:snapToGrid w:val="0"/>
              <w:ind w:left="420" w:hangingChars="200" w:hanging="42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上级医师查房</w:t>
            </w:r>
          </w:p>
          <w:p w:rsidR="000A486C" w:rsidRPr="00BD22B0" w:rsidRDefault="000A486C" w:rsidP="00BD22B0">
            <w:pPr>
              <w:snapToGrid w:val="0"/>
              <w:ind w:left="420" w:hangingChars="200" w:hanging="42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评估特定病原体的危险因素，进</w:t>
            </w:r>
          </w:p>
          <w:p w:rsidR="000A486C" w:rsidRPr="00BD22B0" w:rsidRDefault="000A486C" w:rsidP="00BD22B0">
            <w:pPr>
              <w:snapToGrid w:val="0"/>
              <w:ind w:left="420" w:hangingChars="200" w:hanging="42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宋体" w:hint="eastAsia"/>
              </w:rPr>
              <w:t>行初始经验性抗感染治疗</w:t>
            </w:r>
          </w:p>
          <w:p w:rsidR="000A486C" w:rsidRPr="00BD22B0" w:rsidRDefault="000A486C" w:rsidP="00BD22B0">
            <w:pPr>
              <w:snapToGrid w:val="0"/>
              <w:ind w:left="420" w:hangingChars="200" w:hanging="42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开具化验单，完成病例书写</w:t>
            </w:r>
          </w:p>
        </w:tc>
        <w:tc>
          <w:tcPr>
            <w:tcW w:w="3798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上级医师查房</w:t>
            </w:r>
          </w:p>
          <w:p w:rsidR="000A486C" w:rsidRPr="00BD22B0" w:rsidRDefault="000A486C" w:rsidP="00BD22B0">
            <w:pPr>
              <w:snapToGrid w:val="0"/>
              <w:ind w:left="412" w:hangingChars="196" w:hanging="412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核查辅助检查的结果是否有异常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病情评估，维持原有治疗或根据病情变化调整治疗方案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观察药物不良反应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住院医师书写病程记录</w:t>
            </w:r>
          </w:p>
        </w:tc>
      </w:tr>
      <w:tr w:rsidR="000A486C" w:rsidRPr="00BD22B0">
        <w:trPr>
          <w:trHeight w:val="2784"/>
          <w:jc w:val="center"/>
        </w:trPr>
        <w:tc>
          <w:tcPr>
            <w:tcW w:w="925" w:type="dxa"/>
            <w:vAlign w:val="center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重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点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医</w:t>
            </w:r>
            <w:proofErr w:type="gramEnd"/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嘱</w:t>
            </w:r>
            <w:proofErr w:type="gramEnd"/>
          </w:p>
        </w:tc>
        <w:tc>
          <w:tcPr>
            <w:tcW w:w="3635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宋体" w:hint="eastAsia"/>
              </w:rPr>
              <w:t>长期医嘱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内科护理常规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/>
              </w:rPr>
              <w:t>II</w:t>
            </w:r>
            <w:r w:rsidRPr="00BD22B0">
              <w:rPr>
                <w:rFonts w:asciiTheme="minorEastAsia" w:eastAsiaTheme="minorEastAsia" w:hAnsiTheme="minorEastAsia" w:cs="宋体" w:hint="eastAsia"/>
              </w:rPr>
              <w:t>级护理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氧疗（必要时）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辨证服用中药汤剂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辩证服用中成药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辨证静滴中药注射液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宋体" w:hint="eastAsia"/>
              </w:rPr>
              <w:t>临时医嘱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宋体" w:hint="eastAsia"/>
              </w:rPr>
              <w:t>完善入院检查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血常规、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尿常规、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大便常规、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血气分析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肝功能、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肾功能、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电解质、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血糖、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血沉、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/>
              </w:rPr>
              <w:t>CRP</w:t>
            </w:r>
            <w:r w:rsidRPr="00BD22B0">
              <w:rPr>
                <w:rFonts w:asciiTheme="minorEastAsia" w:eastAsiaTheme="minorEastAsia" w:hAnsiTheme="minorEastAsia" w:cs="宋体" w:hint="eastAsia"/>
              </w:rPr>
              <w:t>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降钙素原、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/>
              </w:rPr>
              <w:t>G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试验、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/>
              </w:rPr>
              <w:t>GM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试验、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/>
              </w:rPr>
              <w:t>D-</w:t>
            </w:r>
            <w:r w:rsidRPr="00BD22B0">
              <w:rPr>
                <w:rFonts w:asciiTheme="minorEastAsia" w:eastAsiaTheme="minorEastAsia" w:hAnsiTheme="minorEastAsia" w:cs="宋体" w:hint="eastAsia"/>
              </w:rPr>
              <w:t>二聚体、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血培养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下呼吸道标本及病原学检查，及药敏分析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胸正侧位片或床旁胸片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胸部</w:t>
            </w:r>
            <w:r w:rsidRPr="00BD22B0">
              <w:rPr>
                <w:rFonts w:asciiTheme="minorEastAsia" w:eastAsiaTheme="minorEastAsia" w:hAnsiTheme="minorEastAsia"/>
              </w:rPr>
              <w:t>CT</w:t>
            </w:r>
            <w:r w:rsidRPr="00BD22B0">
              <w:rPr>
                <w:rFonts w:asciiTheme="minorEastAsia" w:eastAsiaTheme="minorEastAsia" w:hAnsiTheme="minorEastAsia" w:cs="宋体" w:hint="eastAsia"/>
              </w:rPr>
              <w:t>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/>
              </w:rPr>
              <w:t>B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超</w:t>
            </w:r>
          </w:p>
          <w:p w:rsidR="000A486C" w:rsidRPr="00BD22B0" w:rsidRDefault="00BD22B0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/>
              </w:rPr>
              <w:t>□</w:t>
            </w:r>
            <w:r w:rsidRPr="00BD22B0">
              <w:rPr>
                <w:rFonts w:asciiTheme="minorEastAsia" w:eastAsiaTheme="minorEastAsia" w:hAnsiTheme="minorEastAsia" w:cs="Arial" w:hint="eastAsia"/>
              </w:rPr>
              <w:t>其他</w:t>
            </w:r>
            <w:r w:rsidR="000A486C" w:rsidRPr="00BD22B0">
              <w:rPr>
                <w:rFonts w:asciiTheme="minorEastAsia" w:eastAsiaTheme="minorEastAsia" w:hAnsiTheme="minorEastAsia" w:cs="宋体" w:hint="eastAsia"/>
              </w:rPr>
              <w:t>中医特色疗法</w:t>
            </w:r>
          </w:p>
          <w:p w:rsidR="000A486C" w:rsidRPr="00BD22B0" w:rsidRDefault="000A486C" w:rsidP="00BD22B0">
            <w:pPr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针刺</w:t>
            </w:r>
          </w:p>
          <w:p w:rsidR="000A486C" w:rsidRPr="00BD22B0" w:rsidRDefault="000A486C" w:rsidP="00BD22B0">
            <w:pPr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灌肠</w:t>
            </w:r>
          </w:p>
          <w:p w:rsidR="000A486C" w:rsidRPr="00BD22B0" w:rsidRDefault="000A486C" w:rsidP="00BD22B0">
            <w:pPr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Arial" w:hint="eastAsia"/>
                <w:kern w:val="0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中药雾化吸入</w:t>
            </w:r>
          </w:p>
          <w:p w:rsidR="000A486C" w:rsidRPr="00BD22B0" w:rsidRDefault="000A486C" w:rsidP="00BD22B0">
            <w:pPr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中药敷贴</w:t>
            </w:r>
          </w:p>
          <w:p w:rsidR="000A486C" w:rsidRPr="00BD22B0" w:rsidRDefault="000A486C" w:rsidP="00BD22B0">
            <w:pPr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  <w:kern w:val="0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刮痧</w:t>
            </w:r>
          </w:p>
        </w:tc>
        <w:tc>
          <w:tcPr>
            <w:tcW w:w="3798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宋体" w:hint="eastAsia"/>
              </w:rPr>
              <w:t>长期医嘱</w:t>
            </w:r>
          </w:p>
          <w:p w:rsidR="000A486C" w:rsidRPr="00BD22B0" w:rsidRDefault="000A486C" w:rsidP="00BD22B0">
            <w:pPr>
              <w:snapToGrid w:val="0"/>
              <w:ind w:firstLineChars="17" w:firstLine="36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内科护理常规</w:t>
            </w:r>
          </w:p>
          <w:p w:rsidR="000A486C" w:rsidRPr="00BD22B0" w:rsidRDefault="000A486C" w:rsidP="00BD22B0">
            <w:pPr>
              <w:snapToGrid w:val="0"/>
              <w:ind w:firstLineChars="17" w:firstLine="36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/>
              </w:rPr>
              <w:t>II</w:t>
            </w:r>
            <w:r w:rsidRPr="00BD22B0">
              <w:rPr>
                <w:rFonts w:asciiTheme="minorEastAsia" w:eastAsiaTheme="minorEastAsia" w:hAnsiTheme="minorEastAsia" w:cs="宋体" w:hint="eastAsia"/>
              </w:rPr>
              <w:t>级护理</w:t>
            </w:r>
          </w:p>
          <w:p w:rsidR="000A486C" w:rsidRPr="00BD22B0" w:rsidRDefault="000A486C" w:rsidP="00BD22B0">
            <w:pPr>
              <w:snapToGrid w:val="0"/>
              <w:ind w:firstLineChars="17" w:firstLine="36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氧疗（必要时）</w:t>
            </w:r>
          </w:p>
          <w:p w:rsidR="000A486C" w:rsidRPr="00BD22B0" w:rsidRDefault="000A486C" w:rsidP="00BD22B0">
            <w:pPr>
              <w:snapToGrid w:val="0"/>
              <w:ind w:firstLineChars="17" w:firstLine="36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辨证服用中药汤剂、中成药</w:t>
            </w:r>
          </w:p>
          <w:p w:rsidR="000A486C" w:rsidRPr="00BD22B0" w:rsidRDefault="000A486C" w:rsidP="00BD22B0">
            <w:pPr>
              <w:snapToGrid w:val="0"/>
              <w:ind w:firstLineChars="17" w:firstLine="36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辨证静滴中药注射液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宋体" w:hint="eastAsia"/>
              </w:rPr>
              <w:t>临时医嘱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对症处理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复查血常规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复查胸部</w:t>
            </w:r>
            <w:r w:rsidRPr="00BD22B0">
              <w:rPr>
                <w:rFonts w:asciiTheme="minorEastAsia" w:eastAsiaTheme="minorEastAsia" w:hAnsiTheme="minorEastAsia"/>
              </w:rPr>
              <w:t>X</w:t>
            </w:r>
            <w:r w:rsidRPr="00BD22B0">
              <w:rPr>
                <w:rFonts w:asciiTheme="minorEastAsia" w:eastAsiaTheme="minorEastAsia" w:hAnsiTheme="minorEastAsia" w:cs="宋体" w:hint="eastAsia"/>
              </w:rPr>
              <w:t>线片检查（必要时）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异常指标复查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复查病原学检查（必要时）</w:t>
            </w:r>
          </w:p>
          <w:p w:rsidR="000A486C" w:rsidRPr="00BD22B0" w:rsidRDefault="00BD22B0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/>
              </w:rPr>
              <w:t>□</w:t>
            </w:r>
            <w:r w:rsidRPr="00BD22B0">
              <w:rPr>
                <w:rFonts w:asciiTheme="minorEastAsia" w:eastAsiaTheme="minorEastAsia" w:hAnsiTheme="minorEastAsia" w:cs="Arial" w:hint="eastAsia"/>
              </w:rPr>
              <w:t>其他</w:t>
            </w:r>
            <w:r w:rsidRPr="00BD22B0">
              <w:rPr>
                <w:rFonts w:asciiTheme="minorEastAsia" w:eastAsiaTheme="minorEastAsia" w:hAnsiTheme="minorEastAsia" w:cs="宋体" w:hint="eastAsia"/>
              </w:rPr>
              <w:t>中医特色疗法</w:t>
            </w:r>
          </w:p>
          <w:p w:rsidR="000A486C" w:rsidRPr="00BD22B0" w:rsidRDefault="000A486C" w:rsidP="00BD22B0">
            <w:pPr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针刺</w:t>
            </w:r>
          </w:p>
          <w:p w:rsidR="000A486C" w:rsidRPr="00BD22B0" w:rsidRDefault="000A486C" w:rsidP="00BD22B0">
            <w:pPr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灌肠</w:t>
            </w:r>
          </w:p>
          <w:p w:rsidR="000A486C" w:rsidRPr="00BD22B0" w:rsidRDefault="000A486C" w:rsidP="00BD22B0">
            <w:pPr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Arial" w:hint="eastAsia"/>
                <w:kern w:val="0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中药雾化吸入</w:t>
            </w:r>
          </w:p>
          <w:p w:rsidR="000A486C" w:rsidRPr="00BD22B0" w:rsidRDefault="000A486C" w:rsidP="00BD22B0">
            <w:pPr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中药敷贴</w:t>
            </w:r>
          </w:p>
          <w:p w:rsidR="000A486C" w:rsidRPr="00BD22B0" w:rsidRDefault="000A486C" w:rsidP="00BD22B0">
            <w:pPr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  <w:kern w:val="0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刮痧</w:t>
            </w:r>
          </w:p>
        </w:tc>
      </w:tr>
      <w:tr w:rsidR="000A486C" w:rsidRPr="00BD22B0">
        <w:trPr>
          <w:trHeight w:val="683"/>
          <w:jc w:val="center"/>
        </w:trPr>
        <w:tc>
          <w:tcPr>
            <w:tcW w:w="925" w:type="dxa"/>
            <w:vAlign w:val="center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主要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护理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工作</w:t>
            </w:r>
          </w:p>
        </w:tc>
        <w:tc>
          <w:tcPr>
            <w:tcW w:w="3635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入院护理评估，护理计划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随时观察患者情况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静脉取血、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用药指导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院内感染防控，医护人员洗手减少和防止交叉感染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  <w:u w:val="single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协助患者完成实验室检查及辅助检查</w:t>
            </w:r>
          </w:p>
        </w:tc>
        <w:tc>
          <w:tcPr>
            <w:tcW w:w="3798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观察患者情况及一般病情变化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注意痰液变化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观察治疗效果及药物反应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疾病相关健康教育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抬高床头，体位引流</w:t>
            </w:r>
          </w:p>
        </w:tc>
      </w:tr>
      <w:tr w:rsidR="000A486C" w:rsidRPr="00BD22B0">
        <w:trPr>
          <w:trHeight w:val="300"/>
          <w:jc w:val="center"/>
        </w:trPr>
        <w:tc>
          <w:tcPr>
            <w:tcW w:w="925" w:type="dxa"/>
            <w:vAlign w:val="center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病情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变异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记录</w:t>
            </w:r>
          </w:p>
        </w:tc>
        <w:tc>
          <w:tcPr>
            <w:tcW w:w="3635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lastRenderedPageBreak/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无</w:t>
            </w:r>
            <w:r w:rsidRPr="00BD22B0">
              <w:rPr>
                <w:rFonts w:asciiTheme="minorEastAsia" w:eastAsiaTheme="minorEastAsia" w:hAnsiTheme="minorEastAsia"/>
              </w:rPr>
              <w:t xml:space="preserve">   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有，原因：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/>
              </w:rPr>
              <w:lastRenderedPageBreak/>
              <w:t>1</w:t>
            </w:r>
            <w:r w:rsidRPr="00BD22B0">
              <w:rPr>
                <w:rFonts w:asciiTheme="minorEastAsia" w:eastAsiaTheme="minorEastAsia" w:hAnsiTheme="minorEastAsia" w:cs="宋体" w:hint="eastAsia"/>
              </w:rPr>
              <w:t>．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/>
              </w:rPr>
              <w:t>2</w:t>
            </w:r>
            <w:r w:rsidRPr="00BD22B0">
              <w:rPr>
                <w:rFonts w:asciiTheme="minorEastAsia" w:eastAsiaTheme="minorEastAsia" w:hAnsiTheme="minorEastAsia" w:cs="宋体" w:hint="eastAsia"/>
              </w:rPr>
              <w:t>．</w:t>
            </w:r>
          </w:p>
        </w:tc>
        <w:tc>
          <w:tcPr>
            <w:tcW w:w="3798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lastRenderedPageBreak/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无</w:t>
            </w:r>
            <w:r w:rsidRPr="00BD22B0">
              <w:rPr>
                <w:rFonts w:asciiTheme="minorEastAsia" w:eastAsiaTheme="minorEastAsia" w:hAnsiTheme="minorEastAsia"/>
              </w:rPr>
              <w:t xml:space="preserve">   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有，原因：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/>
              </w:rPr>
              <w:lastRenderedPageBreak/>
              <w:t>1</w:t>
            </w:r>
            <w:r w:rsidRPr="00BD22B0">
              <w:rPr>
                <w:rFonts w:asciiTheme="minorEastAsia" w:eastAsiaTheme="minorEastAsia" w:hAnsiTheme="minorEastAsia" w:cs="宋体" w:hint="eastAsia"/>
              </w:rPr>
              <w:t>．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/>
              </w:rPr>
              <w:t>2</w:t>
            </w:r>
            <w:r w:rsidRPr="00BD22B0">
              <w:rPr>
                <w:rFonts w:asciiTheme="minorEastAsia" w:eastAsiaTheme="minorEastAsia" w:hAnsiTheme="minorEastAsia" w:cs="宋体" w:hint="eastAsia"/>
              </w:rPr>
              <w:t>．</w:t>
            </w:r>
          </w:p>
        </w:tc>
      </w:tr>
      <w:tr w:rsidR="000A486C" w:rsidRPr="00BD22B0" w:rsidTr="000A486C">
        <w:trPr>
          <w:trHeight w:val="664"/>
          <w:jc w:val="center"/>
        </w:trPr>
        <w:tc>
          <w:tcPr>
            <w:tcW w:w="925" w:type="dxa"/>
            <w:vAlign w:val="center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责任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护士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签名</w:t>
            </w:r>
          </w:p>
        </w:tc>
        <w:tc>
          <w:tcPr>
            <w:tcW w:w="1795" w:type="dxa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840" w:type="dxa"/>
          </w:tcPr>
          <w:p w:rsidR="000A486C" w:rsidRPr="00BD22B0" w:rsidRDefault="00BD22B0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Times New Roman" w:hint="eastAsia"/>
                <w:kern w:val="0"/>
              </w:rPr>
              <w:t>时间</w:t>
            </w:r>
          </w:p>
        </w:tc>
        <w:tc>
          <w:tcPr>
            <w:tcW w:w="1845" w:type="dxa"/>
          </w:tcPr>
          <w:p w:rsidR="000A486C" w:rsidRPr="00BD22B0" w:rsidRDefault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953" w:type="dxa"/>
          </w:tcPr>
          <w:p w:rsidR="000A486C" w:rsidRPr="00BD22B0" w:rsidRDefault="00BD22B0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Times New Roman" w:hint="eastAsia"/>
                <w:kern w:val="0"/>
              </w:rPr>
              <w:t>时间</w:t>
            </w:r>
          </w:p>
        </w:tc>
      </w:tr>
      <w:tr w:rsidR="000A486C" w:rsidRPr="00BD22B0" w:rsidTr="000A486C">
        <w:trPr>
          <w:trHeight w:val="772"/>
          <w:jc w:val="center"/>
        </w:trPr>
        <w:tc>
          <w:tcPr>
            <w:tcW w:w="925" w:type="dxa"/>
            <w:tcBorders>
              <w:bottom w:val="single" w:sz="8" w:space="0" w:color="auto"/>
            </w:tcBorders>
            <w:vAlign w:val="center"/>
          </w:tcPr>
          <w:p w:rsidR="000A486C" w:rsidRPr="00BD22B0" w:rsidRDefault="000A486C" w:rsidP="000A486C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医师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签名</w:t>
            </w:r>
          </w:p>
        </w:tc>
        <w:tc>
          <w:tcPr>
            <w:tcW w:w="1795" w:type="dxa"/>
            <w:tcBorders>
              <w:bottom w:val="single" w:sz="8" w:space="0" w:color="auto"/>
            </w:tcBorders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</w:tcPr>
          <w:p w:rsidR="000A486C" w:rsidRPr="00BD22B0" w:rsidRDefault="00BD22B0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Times New Roman" w:hint="eastAsia"/>
                <w:kern w:val="0"/>
              </w:rPr>
              <w:t>时间</w:t>
            </w:r>
          </w:p>
        </w:tc>
        <w:tc>
          <w:tcPr>
            <w:tcW w:w="1845" w:type="dxa"/>
            <w:tcBorders>
              <w:bottom w:val="single" w:sz="8" w:space="0" w:color="auto"/>
            </w:tcBorders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953" w:type="dxa"/>
            <w:tcBorders>
              <w:bottom w:val="single" w:sz="8" w:space="0" w:color="auto"/>
            </w:tcBorders>
          </w:tcPr>
          <w:p w:rsidR="000A486C" w:rsidRPr="00BD22B0" w:rsidRDefault="00BD22B0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Times New Roman" w:hint="eastAsia"/>
                <w:kern w:val="0"/>
              </w:rPr>
              <w:t>时间</w:t>
            </w:r>
          </w:p>
        </w:tc>
      </w:tr>
    </w:tbl>
    <w:p w:rsidR="000A486C" w:rsidRPr="00BD22B0" w:rsidRDefault="000A486C">
      <w:pPr>
        <w:rPr>
          <w:rFonts w:asciiTheme="minorEastAsia" w:eastAsiaTheme="minorEastAsia" w:hAnsiTheme="minorEastAsia" w:cs="Times New Roman"/>
        </w:rPr>
      </w:pPr>
    </w:p>
    <w:tbl>
      <w:tblPr>
        <w:tblW w:w="83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1857"/>
        <w:gridCol w:w="1778"/>
        <w:gridCol w:w="1938"/>
        <w:gridCol w:w="1860"/>
      </w:tblGrid>
      <w:tr w:rsidR="000A486C" w:rsidRPr="00BD22B0">
        <w:trPr>
          <w:trHeight w:val="450"/>
          <w:jc w:val="center"/>
        </w:trPr>
        <w:tc>
          <w:tcPr>
            <w:tcW w:w="925" w:type="dxa"/>
            <w:tcBorders>
              <w:top w:val="single" w:sz="8" w:space="0" w:color="auto"/>
            </w:tcBorders>
            <w:vAlign w:val="center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时间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</w:tcBorders>
            <w:vAlign w:val="center"/>
          </w:tcPr>
          <w:p w:rsidR="000A486C" w:rsidRPr="00BD22B0" w:rsidRDefault="000A486C" w:rsidP="000A486C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宋体" w:hint="eastAsia"/>
              </w:rPr>
              <w:t>第7</w:t>
            </w:r>
            <w:r w:rsidR="00BD22B0" w:rsidRPr="00BD22B0">
              <w:rPr>
                <w:rFonts w:ascii="Times New Roman" w:eastAsiaTheme="minorEastAsia" w:hAnsi="Times New Roman" w:cs="Times New Roman"/>
              </w:rPr>
              <w:t>~</w:t>
            </w:r>
            <w:r w:rsidRPr="00BD22B0">
              <w:rPr>
                <w:rFonts w:asciiTheme="minorEastAsia" w:eastAsiaTheme="minorEastAsia" w:hAnsiTheme="minorEastAsia" w:cs="宋体" w:hint="eastAsia"/>
              </w:rPr>
              <w:t>10天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</w:tcBorders>
            <w:vAlign w:val="center"/>
          </w:tcPr>
          <w:p w:rsidR="000A486C" w:rsidRPr="00BD22B0" w:rsidRDefault="000A486C" w:rsidP="000A486C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宋体" w:hint="eastAsia"/>
              </w:rPr>
              <w:t>第</w:t>
            </w:r>
            <w:r w:rsidRPr="00BD22B0">
              <w:rPr>
                <w:rFonts w:asciiTheme="minorEastAsia" w:eastAsiaTheme="minorEastAsia" w:hAnsiTheme="minorEastAsia"/>
              </w:rPr>
              <w:t>10</w:t>
            </w:r>
            <w:r w:rsidR="00BD22B0" w:rsidRPr="00BD22B0">
              <w:rPr>
                <w:rFonts w:ascii="Times New Roman" w:eastAsiaTheme="minorEastAsia" w:hAnsi="Times New Roman" w:cs="Times New Roman"/>
              </w:rPr>
              <w:t>~</w:t>
            </w:r>
            <w:r w:rsidRPr="00BD22B0">
              <w:rPr>
                <w:rFonts w:asciiTheme="minorEastAsia" w:eastAsiaTheme="minorEastAsia" w:hAnsiTheme="minorEastAsia"/>
              </w:rPr>
              <w:t>14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天</w:t>
            </w:r>
          </w:p>
        </w:tc>
      </w:tr>
      <w:tr w:rsidR="000A486C" w:rsidRPr="00BD22B0">
        <w:trPr>
          <w:trHeight w:val="1766"/>
          <w:jc w:val="center"/>
        </w:trPr>
        <w:tc>
          <w:tcPr>
            <w:tcW w:w="925" w:type="dxa"/>
            <w:vAlign w:val="center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主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要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诊</w:t>
            </w:r>
            <w:proofErr w:type="gramEnd"/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疗</w:t>
            </w:r>
            <w:proofErr w:type="gramEnd"/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工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作</w:t>
            </w:r>
          </w:p>
        </w:tc>
        <w:tc>
          <w:tcPr>
            <w:tcW w:w="3635" w:type="dxa"/>
            <w:gridSpan w:val="2"/>
          </w:tcPr>
          <w:p w:rsidR="000A486C" w:rsidRPr="00BD22B0" w:rsidRDefault="000A486C" w:rsidP="00BD22B0">
            <w:pPr>
              <w:snapToGrid w:val="0"/>
              <w:ind w:left="420" w:hangingChars="200" w:hanging="42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上级医师查房</w:t>
            </w:r>
          </w:p>
          <w:p w:rsidR="000A486C" w:rsidRPr="00BD22B0" w:rsidRDefault="000A486C" w:rsidP="00BD22B0">
            <w:pPr>
              <w:snapToGrid w:val="0"/>
              <w:ind w:left="420" w:hangingChars="200" w:hanging="42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评估治疗效果</w:t>
            </w:r>
          </w:p>
          <w:p w:rsidR="000A486C" w:rsidRPr="00BD22B0" w:rsidRDefault="000A486C" w:rsidP="00BD22B0">
            <w:pPr>
              <w:snapToGrid w:val="0"/>
              <w:ind w:left="420" w:hangingChars="200" w:hanging="42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确定出院后治疗方案</w:t>
            </w:r>
          </w:p>
          <w:p w:rsidR="000A486C" w:rsidRPr="00BD22B0" w:rsidRDefault="000A486C" w:rsidP="00BD22B0">
            <w:pPr>
              <w:snapToGrid w:val="0"/>
              <w:ind w:left="420" w:hangingChars="200" w:hanging="42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完成上级医师查房记录</w:t>
            </w:r>
          </w:p>
        </w:tc>
        <w:tc>
          <w:tcPr>
            <w:tcW w:w="3798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完成出院小结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向患者交代出院后注意事项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预约复诊日期</w:t>
            </w:r>
          </w:p>
        </w:tc>
      </w:tr>
      <w:tr w:rsidR="000A486C" w:rsidRPr="00BD22B0">
        <w:trPr>
          <w:trHeight w:val="2784"/>
          <w:jc w:val="center"/>
        </w:trPr>
        <w:tc>
          <w:tcPr>
            <w:tcW w:w="925" w:type="dxa"/>
            <w:vAlign w:val="center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重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点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医</w:t>
            </w:r>
            <w:proofErr w:type="gramEnd"/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proofErr w:type="gramStart"/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嘱</w:t>
            </w:r>
            <w:proofErr w:type="gramEnd"/>
          </w:p>
        </w:tc>
        <w:tc>
          <w:tcPr>
            <w:tcW w:w="3635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宋体" w:hint="eastAsia"/>
              </w:rPr>
              <w:t>长期医嘱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内科护理常规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/>
              </w:rPr>
              <w:t>II~III</w:t>
            </w:r>
            <w:r w:rsidRPr="00BD22B0">
              <w:rPr>
                <w:rFonts w:asciiTheme="minorEastAsia" w:eastAsiaTheme="minorEastAsia" w:hAnsiTheme="minorEastAsia" w:cs="宋体" w:hint="eastAsia"/>
              </w:rPr>
              <w:t>级护理（根据病情需要）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吸氧（必要时）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辨证服用中药汤剂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辩证服用中成药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辨证静滴中药注射液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根据病情调整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宋体" w:hint="eastAsia"/>
              </w:rPr>
              <w:t>临时医嘱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复查血常规、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胸片</w:t>
            </w:r>
          </w:p>
          <w:p w:rsidR="000A486C" w:rsidRPr="00BD22B0" w:rsidRDefault="000A486C" w:rsidP="00BD22B0">
            <w:pPr>
              <w:snapToGrid w:val="0"/>
              <w:ind w:firstLine="21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根据需要，复查有关检查</w:t>
            </w:r>
          </w:p>
        </w:tc>
        <w:tc>
          <w:tcPr>
            <w:tcW w:w="3798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宋体" w:hint="eastAsia"/>
              </w:rPr>
              <w:t>出院医嘱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出院带药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门诊随访</w:t>
            </w:r>
          </w:p>
        </w:tc>
      </w:tr>
      <w:tr w:rsidR="000A486C" w:rsidRPr="00BD22B0">
        <w:trPr>
          <w:trHeight w:val="683"/>
          <w:jc w:val="center"/>
        </w:trPr>
        <w:tc>
          <w:tcPr>
            <w:tcW w:w="925" w:type="dxa"/>
            <w:vAlign w:val="center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主要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护理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工作</w:t>
            </w:r>
          </w:p>
        </w:tc>
        <w:tc>
          <w:tcPr>
            <w:tcW w:w="3635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观察患者一般情况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观察疗效、各种药物作用和副作用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恢复期生活和心理护理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  <w:b/>
                <w:bCs/>
                <w:u w:val="single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出院准备指导</w:t>
            </w:r>
          </w:p>
        </w:tc>
        <w:tc>
          <w:tcPr>
            <w:tcW w:w="3798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帮助患者办理出院手续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出院指导</w:t>
            </w:r>
          </w:p>
        </w:tc>
      </w:tr>
      <w:tr w:rsidR="000A486C" w:rsidRPr="00BD22B0">
        <w:trPr>
          <w:trHeight w:val="300"/>
          <w:jc w:val="center"/>
        </w:trPr>
        <w:tc>
          <w:tcPr>
            <w:tcW w:w="925" w:type="dxa"/>
            <w:vAlign w:val="center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病情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变异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记录</w:t>
            </w:r>
          </w:p>
        </w:tc>
        <w:tc>
          <w:tcPr>
            <w:tcW w:w="3635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无</w:t>
            </w:r>
            <w:r w:rsidRPr="00BD22B0">
              <w:rPr>
                <w:rFonts w:asciiTheme="minorEastAsia" w:eastAsiaTheme="minorEastAsia" w:hAnsiTheme="minorEastAsia"/>
              </w:rPr>
              <w:t xml:space="preserve">   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有，原因：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/>
              </w:rPr>
              <w:t>1</w:t>
            </w:r>
            <w:r w:rsidRPr="00BD22B0">
              <w:rPr>
                <w:rFonts w:asciiTheme="minorEastAsia" w:eastAsiaTheme="minorEastAsia" w:hAnsiTheme="minorEastAsia" w:cs="宋体" w:hint="eastAsia"/>
              </w:rPr>
              <w:t>．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/>
              </w:rPr>
              <w:t>2</w:t>
            </w:r>
            <w:r w:rsidRPr="00BD22B0">
              <w:rPr>
                <w:rFonts w:asciiTheme="minorEastAsia" w:eastAsiaTheme="minorEastAsia" w:hAnsiTheme="minorEastAsia" w:cs="宋体" w:hint="eastAsia"/>
              </w:rPr>
              <w:t>．</w:t>
            </w:r>
          </w:p>
        </w:tc>
        <w:tc>
          <w:tcPr>
            <w:tcW w:w="3798" w:type="dxa"/>
            <w:gridSpan w:val="2"/>
          </w:tcPr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无</w:t>
            </w:r>
            <w:r w:rsidRPr="00BD22B0">
              <w:rPr>
                <w:rFonts w:asciiTheme="minorEastAsia" w:eastAsiaTheme="minorEastAsia" w:hAnsiTheme="minorEastAsia"/>
              </w:rPr>
              <w:t xml:space="preserve">   </w:t>
            </w:r>
            <w:r w:rsidRPr="00BD22B0">
              <w:rPr>
                <w:rFonts w:asciiTheme="minorEastAsia" w:eastAsiaTheme="minorEastAsia" w:hAnsiTheme="minorEastAsia" w:cs="Arial" w:hint="eastAsia"/>
              </w:rPr>
              <w:t>□</w:t>
            </w:r>
            <w:r w:rsidRPr="00BD22B0">
              <w:rPr>
                <w:rFonts w:asciiTheme="minorEastAsia" w:eastAsiaTheme="minorEastAsia" w:hAnsiTheme="minorEastAsia" w:cs="宋体" w:hint="eastAsia"/>
              </w:rPr>
              <w:t>有，原因：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/>
              </w:rPr>
              <w:t>1</w:t>
            </w:r>
            <w:r w:rsidRPr="00BD22B0">
              <w:rPr>
                <w:rFonts w:asciiTheme="minorEastAsia" w:eastAsiaTheme="minorEastAsia" w:hAnsiTheme="minorEastAsia" w:cs="宋体" w:hint="eastAsia"/>
              </w:rPr>
              <w:t>．</w:t>
            </w:r>
          </w:p>
          <w:p w:rsidR="000A486C" w:rsidRPr="00BD22B0" w:rsidRDefault="000A486C" w:rsidP="000A486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BD22B0">
              <w:rPr>
                <w:rFonts w:asciiTheme="minorEastAsia" w:eastAsiaTheme="minorEastAsia" w:hAnsiTheme="minorEastAsia"/>
              </w:rPr>
              <w:t>2</w:t>
            </w:r>
            <w:r w:rsidRPr="00BD22B0">
              <w:rPr>
                <w:rFonts w:asciiTheme="minorEastAsia" w:eastAsiaTheme="minorEastAsia" w:hAnsiTheme="minorEastAsia" w:cs="宋体" w:hint="eastAsia"/>
              </w:rPr>
              <w:t>．</w:t>
            </w:r>
          </w:p>
        </w:tc>
      </w:tr>
      <w:tr w:rsidR="000A486C" w:rsidRPr="00BD22B0" w:rsidTr="000A486C">
        <w:trPr>
          <w:trHeight w:val="664"/>
          <w:jc w:val="center"/>
        </w:trPr>
        <w:tc>
          <w:tcPr>
            <w:tcW w:w="925" w:type="dxa"/>
            <w:vAlign w:val="center"/>
          </w:tcPr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责任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护士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签名</w:t>
            </w:r>
          </w:p>
        </w:tc>
        <w:tc>
          <w:tcPr>
            <w:tcW w:w="1857" w:type="dxa"/>
          </w:tcPr>
          <w:p w:rsidR="000A486C" w:rsidRPr="00BD22B0" w:rsidRDefault="000A486C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778" w:type="dxa"/>
          </w:tcPr>
          <w:p w:rsidR="000A486C" w:rsidRPr="00BD22B0" w:rsidRDefault="00BD22B0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Times New Roman" w:hint="eastAsia"/>
                <w:kern w:val="0"/>
              </w:rPr>
              <w:t>时间</w:t>
            </w:r>
          </w:p>
        </w:tc>
        <w:tc>
          <w:tcPr>
            <w:tcW w:w="1938" w:type="dxa"/>
          </w:tcPr>
          <w:p w:rsidR="000A486C" w:rsidRPr="00BD22B0" w:rsidRDefault="000A486C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860" w:type="dxa"/>
          </w:tcPr>
          <w:p w:rsidR="000A486C" w:rsidRPr="00BD22B0" w:rsidRDefault="00BD22B0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Times New Roman" w:hint="eastAsia"/>
                <w:kern w:val="0"/>
              </w:rPr>
              <w:t>时间</w:t>
            </w:r>
          </w:p>
        </w:tc>
      </w:tr>
      <w:tr w:rsidR="000A486C" w:rsidRPr="00BD22B0" w:rsidTr="000A486C">
        <w:trPr>
          <w:trHeight w:val="772"/>
          <w:jc w:val="center"/>
        </w:trPr>
        <w:tc>
          <w:tcPr>
            <w:tcW w:w="925" w:type="dxa"/>
            <w:tcBorders>
              <w:bottom w:val="single" w:sz="8" w:space="0" w:color="auto"/>
            </w:tcBorders>
            <w:vAlign w:val="center"/>
          </w:tcPr>
          <w:p w:rsidR="000A486C" w:rsidRPr="00BD22B0" w:rsidRDefault="000A486C" w:rsidP="000A486C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医师</w:t>
            </w:r>
          </w:p>
          <w:p w:rsidR="000A486C" w:rsidRPr="00BD22B0" w:rsidRDefault="000A486C" w:rsidP="000A486C">
            <w:pPr>
              <w:widowControl/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宋体" w:hint="eastAsia"/>
                <w:kern w:val="0"/>
              </w:rPr>
              <w:t>签名</w:t>
            </w:r>
          </w:p>
        </w:tc>
        <w:tc>
          <w:tcPr>
            <w:tcW w:w="1857" w:type="dxa"/>
            <w:tcBorders>
              <w:bottom w:val="single" w:sz="8" w:space="0" w:color="auto"/>
            </w:tcBorders>
          </w:tcPr>
          <w:p w:rsidR="000A486C" w:rsidRPr="00BD22B0" w:rsidRDefault="000A486C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</w:tcPr>
          <w:p w:rsidR="000A486C" w:rsidRPr="00BD22B0" w:rsidRDefault="00BD22B0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Times New Roman" w:hint="eastAsia"/>
                <w:kern w:val="0"/>
              </w:rPr>
              <w:t>时间</w:t>
            </w:r>
          </w:p>
        </w:tc>
        <w:tc>
          <w:tcPr>
            <w:tcW w:w="1938" w:type="dxa"/>
            <w:tcBorders>
              <w:bottom w:val="single" w:sz="8" w:space="0" w:color="auto"/>
            </w:tcBorders>
          </w:tcPr>
          <w:p w:rsidR="000A486C" w:rsidRPr="00BD22B0" w:rsidRDefault="000A486C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</w:tcPr>
          <w:p w:rsidR="000A486C" w:rsidRPr="00BD22B0" w:rsidRDefault="00BD22B0" w:rsidP="000A486C">
            <w:pPr>
              <w:widowControl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  <w:r w:rsidRPr="00BD22B0">
              <w:rPr>
                <w:rFonts w:asciiTheme="minorEastAsia" w:eastAsiaTheme="minorEastAsia" w:hAnsiTheme="minorEastAsia" w:cs="Times New Roman" w:hint="eastAsia"/>
                <w:kern w:val="0"/>
              </w:rPr>
              <w:t>时间</w:t>
            </w:r>
          </w:p>
        </w:tc>
      </w:tr>
    </w:tbl>
    <w:p w:rsidR="000A486C" w:rsidRPr="00BD22B0" w:rsidRDefault="000A486C">
      <w:pPr>
        <w:spacing w:line="400" w:lineRule="exact"/>
        <w:rPr>
          <w:rFonts w:ascii="宋体" w:hAnsi="宋体" w:cs="宋体"/>
          <w:sz w:val="24"/>
        </w:rPr>
      </w:pPr>
    </w:p>
    <w:p w:rsidR="000A486C" w:rsidRPr="00BD22B0" w:rsidRDefault="000A486C">
      <w:pPr>
        <w:spacing w:line="400" w:lineRule="exact"/>
        <w:rPr>
          <w:rFonts w:ascii="宋体" w:hAnsi="宋体" w:cs="Times New Roman" w:hint="eastAsia"/>
          <w:sz w:val="24"/>
          <w:szCs w:val="22"/>
        </w:rPr>
      </w:pPr>
    </w:p>
    <w:p w:rsidR="00BD22B0" w:rsidRPr="00BD22B0" w:rsidRDefault="00BD22B0">
      <w:pPr>
        <w:spacing w:line="400" w:lineRule="exact"/>
        <w:rPr>
          <w:rFonts w:ascii="宋体" w:hAnsi="宋体" w:cs="Times New Roman" w:hint="eastAsia"/>
          <w:sz w:val="24"/>
          <w:szCs w:val="22"/>
        </w:rPr>
      </w:pPr>
    </w:p>
    <w:p w:rsidR="00BD22B0" w:rsidRPr="00BD22B0" w:rsidRDefault="00BD22B0">
      <w:pPr>
        <w:spacing w:line="400" w:lineRule="exact"/>
        <w:rPr>
          <w:rFonts w:ascii="宋体" w:hAnsi="宋体" w:cs="Times New Roman" w:hint="eastAsia"/>
          <w:sz w:val="24"/>
          <w:szCs w:val="22"/>
        </w:rPr>
      </w:pPr>
    </w:p>
    <w:p w:rsidR="00BD22B0" w:rsidRPr="00BD22B0" w:rsidRDefault="00BD22B0">
      <w:pPr>
        <w:spacing w:line="400" w:lineRule="exact"/>
        <w:rPr>
          <w:rFonts w:ascii="宋体" w:hAnsi="宋体" w:cs="Times New Roman" w:hint="eastAsia"/>
          <w:sz w:val="24"/>
          <w:szCs w:val="22"/>
        </w:rPr>
      </w:pPr>
    </w:p>
    <w:p w:rsidR="00BD22B0" w:rsidRPr="00BD22B0" w:rsidRDefault="00BD22B0">
      <w:pPr>
        <w:spacing w:line="400" w:lineRule="exact"/>
        <w:rPr>
          <w:rFonts w:ascii="宋体" w:hAnsi="宋体" w:cs="Times New Roman"/>
          <w:sz w:val="24"/>
          <w:szCs w:val="22"/>
        </w:rPr>
      </w:pPr>
    </w:p>
    <w:p w:rsidR="000A486C" w:rsidRPr="00BD22B0" w:rsidRDefault="00BD22B0" w:rsidP="00BD22B0">
      <w:pPr>
        <w:spacing w:line="400" w:lineRule="exact"/>
        <w:rPr>
          <w:rFonts w:ascii="宋体" w:hAnsi="宋体" w:cs="宋体"/>
          <w:sz w:val="24"/>
          <w:szCs w:val="24"/>
        </w:rPr>
      </w:pPr>
      <w:r w:rsidRPr="00BD22B0">
        <w:rPr>
          <w:rFonts w:ascii="宋体" w:hAnsi="宋体" w:cs="宋体" w:hint="eastAsia"/>
          <w:sz w:val="24"/>
          <w:szCs w:val="24"/>
        </w:rPr>
        <w:lastRenderedPageBreak/>
        <w:t>牵头分会：中华中医药学会急诊分会</w:t>
      </w:r>
      <w:r w:rsidRPr="00BD22B0">
        <w:rPr>
          <w:rFonts w:ascii="宋体" w:hAnsi="宋体" w:cs="宋体"/>
          <w:sz w:val="24"/>
          <w:szCs w:val="24"/>
        </w:rPr>
        <w:t xml:space="preserve"> </w:t>
      </w:r>
    </w:p>
    <w:p w:rsidR="000A486C" w:rsidRPr="00BD22B0" w:rsidRDefault="00BD22B0" w:rsidP="00BD22B0">
      <w:pPr>
        <w:spacing w:line="400" w:lineRule="exact"/>
        <w:rPr>
          <w:rFonts w:ascii="宋体" w:hAnsi="宋体" w:cs="宋体"/>
          <w:sz w:val="24"/>
          <w:szCs w:val="24"/>
        </w:rPr>
      </w:pPr>
      <w:r w:rsidRPr="00BD22B0">
        <w:rPr>
          <w:rFonts w:ascii="宋体" w:hAnsi="宋体" w:cs="宋体" w:hint="eastAsia"/>
          <w:sz w:val="24"/>
        </w:rPr>
        <w:t>牵头人</w:t>
      </w:r>
      <w:r w:rsidRPr="00BD22B0">
        <w:rPr>
          <w:rFonts w:ascii="宋体" w:hAnsi="宋体" w:cs="宋体" w:hint="eastAsia"/>
          <w:sz w:val="24"/>
          <w:szCs w:val="24"/>
        </w:rPr>
        <w:t>：方邦江（上海中医药大学附属龙华医院）</w:t>
      </w:r>
    </w:p>
    <w:p w:rsidR="000A486C" w:rsidRPr="00BD22B0" w:rsidRDefault="00BD22B0" w:rsidP="00BD22B0">
      <w:pPr>
        <w:spacing w:line="400" w:lineRule="exact"/>
        <w:rPr>
          <w:rFonts w:ascii="宋体" w:hAnsi="宋体" w:cs="宋体"/>
          <w:sz w:val="24"/>
          <w:szCs w:val="24"/>
        </w:rPr>
      </w:pPr>
      <w:r w:rsidRPr="00BD22B0">
        <w:rPr>
          <w:rFonts w:ascii="宋体" w:hAnsi="宋体" w:cs="宋体" w:hint="eastAsia"/>
          <w:sz w:val="24"/>
        </w:rPr>
        <w:t>主要完成人</w:t>
      </w:r>
      <w:r w:rsidRPr="00BD22B0">
        <w:rPr>
          <w:rFonts w:ascii="宋体" w:hAnsi="宋体" w:cs="宋体" w:hint="eastAsia"/>
          <w:sz w:val="24"/>
          <w:szCs w:val="24"/>
        </w:rPr>
        <w:t>：</w:t>
      </w:r>
    </w:p>
    <w:p w:rsidR="000A486C" w:rsidRPr="00BD22B0" w:rsidRDefault="00BD22B0" w:rsidP="00BD22B0">
      <w:pPr>
        <w:spacing w:line="400" w:lineRule="exact"/>
        <w:ind w:firstLineChars="400" w:firstLine="960"/>
        <w:rPr>
          <w:rFonts w:ascii="宋体" w:hAnsi="宋体" w:cs="宋体"/>
          <w:sz w:val="24"/>
          <w:szCs w:val="24"/>
        </w:rPr>
      </w:pPr>
      <w:r w:rsidRPr="00BD22B0">
        <w:rPr>
          <w:rFonts w:ascii="宋体" w:hAnsi="宋体" w:cs="宋体" w:hint="eastAsia"/>
          <w:sz w:val="24"/>
          <w:szCs w:val="24"/>
        </w:rPr>
        <w:t>方邦江</w:t>
      </w:r>
      <w:r w:rsidRPr="00BD22B0">
        <w:rPr>
          <w:rFonts w:ascii="宋体" w:hAnsi="宋体" w:cs="宋体" w:hint="eastAsia"/>
          <w:sz w:val="24"/>
          <w:szCs w:val="24"/>
        </w:rPr>
        <w:t>（</w:t>
      </w:r>
      <w:r w:rsidRPr="00BD22B0">
        <w:rPr>
          <w:rFonts w:ascii="宋体" w:hAnsi="宋体" w:cs="宋体" w:hint="eastAsia"/>
          <w:sz w:val="24"/>
          <w:szCs w:val="24"/>
        </w:rPr>
        <w:t>上海中医药大学附属龙华医院</w:t>
      </w:r>
      <w:r w:rsidRPr="00BD22B0">
        <w:rPr>
          <w:rFonts w:ascii="宋体" w:hAnsi="宋体" w:cs="宋体" w:hint="eastAsia"/>
          <w:sz w:val="24"/>
          <w:szCs w:val="24"/>
        </w:rPr>
        <w:t>）</w:t>
      </w:r>
    </w:p>
    <w:p w:rsidR="000A486C" w:rsidRPr="00BD22B0" w:rsidRDefault="00BD22B0" w:rsidP="00BD22B0">
      <w:pPr>
        <w:spacing w:line="400" w:lineRule="exact"/>
        <w:ind w:firstLineChars="400" w:firstLine="960"/>
        <w:rPr>
          <w:rFonts w:ascii="宋体" w:hAnsi="宋体" w:cs="宋体"/>
          <w:sz w:val="24"/>
          <w:szCs w:val="24"/>
        </w:rPr>
      </w:pPr>
      <w:r w:rsidRPr="00BD22B0">
        <w:rPr>
          <w:rFonts w:ascii="宋体" w:hAnsi="宋体" w:cs="宋体" w:hint="eastAsia"/>
          <w:sz w:val="24"/>
          <w:szCs w:val="24"/>
        </w:rPr>
        <w:t>孙丽华</w:t>
      </w:r>
      <w:r w:rsidRPr="00BD22B0">
        <w:rPr>
          <w:rFonts w:ascii="宋体" w:hAnsi="宋体" w:cs="宋体" w:hint="eastAsia"/>
          <w:sz w:val="24"/>
          <w:szCs w:val="24"/>
        </w:rPr>
        <w:t>（</w:t>
      </w:r>
      <w:r w:rsidRPr="00BD22B0">
        <w:rPr>
          <w:rFonts w:ascii="宋体" w:hAnsi="宋体" w:cs="宋体" w:hint="eastAsia"/>
          <w:sz w:val="24"/>
          <w:szCs w:val="24"/>
        </w:rPr>
        <w:t>上海中医药大学附属龙华医院</w:t>
      </w:r>
      <w:r w:rsidRPr="00BD22B0">
        <w:rPr>
          <w:rFonts w:ascii="宋体" w:hAnsi="宋体" w:cs="宋体" w:hint="eastAsia"/>
          <w:sz w:val="24"/>
          <w:szCs w:val="24"/>
        </w:rPr>
        <w:t>）</w:t>
      </w:r>
    </w:p>
    <w:p w:rsidR="000A486C" w:rsidRPr="00BD22B0" w:rsidRDefault="00BD22B0" w:rsidP="00BD22B0">
      <w:pPr>
        <w:spacing w:line="400" w:lineRule="exact"/>
        <w:ind w:firstLineChars="400" w:firstLine="960"/>
        <w:rPr>
          <w:rFonts w:ascii="宋体" w:hAnsi="宋体" w:cs="宋体"/>
          <w:sz w:val="24"/>
          <w:szCs w:val="24"/>
        </w:rPr>
      </w:pPr>
      <w:r w:rsidRPr="00BD22B0">
        <w:rPr>
          <w:rFonts w:ascii="宋体" w:hAnsi="宋体" w:cs="宋体" w:hint="eastAsia"/>
          <w:sz w:val="24"/>
          <w:szCs w:val="24"/>
        </w:rPr>
        <w:t>吴银根</w:t>
      </w:r>
      <w:r w:rsidRPr="00BD22B0">
        <w:rPr>
          <w:rFonts w:ascii="宋体" w:hAnsi="宋体" w:cs="宋体" w:hint="eastAsia"/>
          <w:sz w:val="24"/>
          <w:szCs w:val="24"/>
        </w:rPr>
        <w:t>（</w:t>
      </w:r>
      <w:r w:rsidRPr="00BD22B0">
        <w:rPr>
          <w:rFonts w:ascii="宋体" w:hAnsi="宋体" w:cs="宋体" w:hint="eastAsia"/>
          <w:sz w:val="24"/>
          <w:szCs w:val="24"/>
        </w:rPr>
        <w:t>上海中医药大学附属龙华医院</w:t>
      </w:r>
      <w:r w:rsidRPr="00BD22B0">
        <w:rPr>
          <w:rFonts w:ascii="宋体" w:hAnsi="宋体" w:cs="宋体" w:hint="eastAsia"/>
          <w:sz w:val="24"/>
          <w:szCs w:val="24"/>
        </w:rPr>
        <w:t>）</w:t>
      </w:r>
    </w:p>
    <w:p w:rsidR="000A486C" w:rsidRPr="00BD22B0" w:rsidRDefault="00BD22B0" w:rsidP="00BD22B0">
      <w:pPr>
        <w:spacing w:line="400" w:lineRule="exact"/>
        <w:ind w:firstLineChars="400" w:firstLine="960"/>
        <w:rPr>
          <w:rFonts w:ascii="宋体" w:hAnsi="宋体" w:cs="宋体"/>
          <w:sz w:val="24"/>
          <w:szCs w:val="24"/>
        </w:rPr>
      </w:pPr>
      <w:proofErr w:type="gramStart"/>
      <w:r w:rsidRPr="00BD22B0">
        <w:rPr>
          <w:rFonts w:ascii="宋体" w:hAnsi="宋体" w:cs="宋体" w:hint="eastAsia"/>
          <w:sz w:val="24"/>
          <w:szCs w:val="24"/>
        </w:rPr>
        <w:t>卜建宏</w:t>
      </w:r>
      <w:proofErr w:type="gramEnd"/>
      <w:r w:rsidRPr="00BD22B0">
        <w:rPr>
          <w:rFonts w:ascii="宋体" w:hAnsi="宋体" w:cs="宋体" w:hint="eastAsia"/>
          <w:sz w:val="24"/>
          <w:szCs w:val="24"/>
        </w:rPr>
        <w:t>（上海市中医医院）</w:t>
      </w:r>
    </w:p>
    <w:p w:rsidR="000A486C" w:rsidRPr="00BD22B0" w:rsidRDefault="00BD22B0" w:rsidP="00BD22B0">
      <w:pPr>
        <w:spacing w:line="400" w:lineRule="exact"/>
        <w:ind w:firstLineChars="400" w:firstLine="960"/>
      </w:pPr>
      <w:r w:rsidRPr="00BD22B0">
        <w:rPr>
          <w:rFonts w:ascii="宋体" w:hAnsi="宋体" w:cs="宋体" w:hint="eastAsia"/>
          <w:sz w:val="24"/>
          <w:szCs w:val="24"/>
        </w:rPr>
        <w:t xml:space="preserve">陈  </w:t>
      </w:r>
      <w:proofErr w:type="gramStart"/>
      <w:r w:rsidRPr="00BD22B0">
        <w:rPr>
          <w:rFonts w:ascii="宋体" w:hAnsi="宋体" w:cs="宋体" w:hint="eastAsia"/>
          <w:sz w:val="24"/>
          <w:szCs w:val="24"/>
        </w:rPr>
        <w:t>淼</w:t>
      </w:r>
      <w:proofErr w:type="gramEnd"/>
      <w:r w:rsidRPr="00BD22B0">
        <w:rPr>
          <w:rFonts w:ascii="宋体" w:hAnsi="宋体" w:cs="宋体" w:hint="eastAsia"/>
          <w:sz w:val="24"/>
          <w:szCs w:val="24"/>
        </w:rPr>
        <w:t>（上海交通大学新华医院）</w:t>
      </w:r>
    </w:p>
    <w:p w:rsidR="000A486C" w:rsidRPr="00BD22B0" w:rsidRDefault="000A486C" w:rsidP="000A486C">
      <w:pPr>
        <w:spacing w:line="400" w:lineRule="exact"/>
        <w:ind w:firstLineChars="400" w:firstLine="960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sectPr w:rsidR="000A486C" w:rsidRPr="00BD22B0" w:rsidSect="000A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B0" w:rsidRDefault="00BD22B0" w:rsidP="00BD22B0">
      <w:r>
        <w:separator/>
      </w:r>
    </w:p>
  </w:endnote>
  <w:endnote w:type="continuationSeparator" w:id="0">
    <w:p w:rsidR="00BD22B0" w:rsidRDefault="00BD22B0" w:rsidP="00BD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B0" w:rsidRDefault="00BD22B0" w:rsidP="00BD22B0">
      <w:r>
        <w:separator/>
      </w:r>
    </w:p>
  </w:footnote>
  <w:footnote w:type="continuationSeparator" w:id="0">
    <w:p w:rsidR="00BD22B0" w:rsidRDefault="00BD22B0" w:rsidP="00BD22B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CQY">
    <w15:presenceInfo w15:providerId="None" w15:userId="CQ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356"/>
    <w:rsid w:val="0000360D"/>
    <w:rsid w:val="000107B9"/>
    <w:rsid w:val="00076834"/>
    <w:rsid w:val="00076CC0"/>
    <w:rsid w:val="00080202"/>
    <w:rsid w:val="000A486C"/>
    <w:rsid w:val="000C7217"/>
    <w:rsid w:val="001462F9"/>
    <w:rsid w:val="00176624"/>
    <w:rsid w:val="00193893"/>
    <w:rsid w:val="001D40C5"/>
    <w:rsid w:val="002043C3"/>
    <w:rsid w:val="00290F8E"/>
    <w:rsid w:val="00294773"/>
    <w:rsid w:val="002A2523"/>
    <w:rsid w:val="002D3399"/>
    <w:rsid w:val="002F2578"/>
    <w:rsid w:val="003375D4"/>
    <w:rsid w:val="003433CC"/>
    <w:rsid w:val="004832F9"/>
    <w:rsid w:val="004A15B7"/>
    <w:rsid w:val="004C064D"/>
    <w:rsid w:val="004F4DAA"/>
    <w:rsid w:val="00523328"/>
    <w:rsid w:val="00576E6A"/>
    <w:rsid w:val="00584ED2"/>
    <w:rsid w:val="005D7077"/>
    <w:rsid w:val="005D792D"/>
    <w:rsid w:val="005F286D"/>
    <w:rsid w:val="006164BB"/>
    <w:rsid w:val="00666ACB"/>
    <w:rsid w:val="006C2970"/>
    <w:rsid w:val="00702D85"/>
    <w:rsid w:val="007126B6"/>
    <w:rsid w:val="007566A5"/>
    <w:rsid w:val="007D07D9"/>
    <w:rsid w:val="00815CB4"/>
    <w:rsid w:val="00872C80"/>
    <w:rsid w:val="008D2864"/>
    <w:rsid w:val="008D3EAE"/>
    <w:rsid w:val="008F7019"/>
    <w:rsid w:val="00961483"/>
    <w:rsid w:val="009B0173"/>
    <w:rsid w:val="009E43C7"/>
    <w:rsid w:val="009F2B29"/>
    <w:rsid w:val="00A23CB3"/>
    <w:rsid w:val="00A4739E"/>
    <w:rsid w:val="00A62349"/>
    <w:rsid w:val="00A82FC8"/>
    <w:rsid w:val="00A841F3"/>
    <w:rsid w:val="00B2388C"/>
    <w:rsid w:val="00B516E3"/>
    <w:rsid w:val="00B54655"/>
    <w:rsid w:val="00B76F84"/>
    <w:rsid w:val="00BB4615"/>
    <w:rsid w:val="00BD22B0"/>
    <w:rsid w:val="00BE206C"/>
    <w:rsid w:val="00C52B6C"/>
    <w:rsid w:val="00C927D3"/>
    <w:rsid w:val="00CD3356"/>
    <w:rsid w:val="00CE7603"/>
    <w:rsid w:val="00DD0847"/>
    <w:rsid w:val="00E82600"/>
    <w:rsid w:val="00F271C0"/>
    <w:rsid w:val="00FF7FDE"/>
    <w:rsid w:val="016A060B"/>
    <w:rsid w:val="025B06AE"/>
    <w:rsid w:val="072548C1"/>
    <w:rsid w:val="07280EF1"/>
    <w:rsid w:val="0AEB4B56"/>
    <w:rsid w:val="0BC236A6"/>
    <w:rsid w:val="0E2108CC"/>
    <w:rsid w:val="119D7928"/>
    <w:rsid w:val="14CC4417"/>
    <w:rsid w:val="15E776A0"/>
    <w:rsid w:val="1A5416F6"/>
    <w:rsid w:val="1AE24C96"/>
    <w:rsid w:val="203A5E55"/>
    <w:rsid w:val="233A6DE1"/>
    <w:rsid w:val="258A5DAF"/>
    <w:rsid w:val="28072231"/>
    <w:rsid w:val="283F4110"/>
    <w:rsid w:val="2BD54E07"/>
    <w:rsid w:val="2BDB1A0C"/>
    <w:rsid w:val="33433081"/>
    <w:rsid w:val="334562B8"/>
    <w:rsid w:val="361623E6"/>
    <w:rsid w:val="38CE2C46"/>
    <w:rsid w:val="40615EAE"/>
    <w:rsid w:val="47D04549"/>
    <w:rsid w:val="4D3C28FB"/>
    <w:rsid w:val="53066A27"/>
    <w:rsid w:val="55236C52"/>
    <w:rsid w:val="57105D39"/>
    <w:rsid w:val="5A8E0774"/>
    <w:rsid w:val="5C644E52"/>
    <w:rsid w:val="5D535A3E"/>
    <w:rsid w:val="5DCC161A"/>
    <w:rsid w:val="5F351E2C"/>
    <w:rsid w:val="5FA84204"/>
    <w:rsid w:val="60874637"/>
    <w:rsid w:val="64DE3367"/>
    <w:rsid w:val="67C24A61"/>
    <w:rsid w:val="69435026"/>
    <w:rsid w:val="74061E38"/>
    <w:rsid w:val="7A586009"/>
    <w:rsid w:val="7E765868"/>
    <w:rsid w:val="7F84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qFormat="1"/>
    <w:lsdException w:name="footer" w:semiHidden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6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0A486C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0A486C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0A486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A4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A4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unhideWhenUsed/>
    <w:qFormat/>
    <w:rsid w:val="000A486C"/>
    <w:rPr>
      <w:sz w:val="21"/>
      <w:szCs w:val="21"/>
    </w:rPr>
  </w:style>
  <w:style w:type="paragraph" w:customStyle="1" w:styleId="Char4">
    <w:name w:val="Char"/>
    <w:basedOn w:val="a"/>
    <w:uiPriority w:val="99"/>
    <w:qFormat/>
    <w:rsid w:val="000A486C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Char1">
    <w:name w:val="批注框文本 Char"/>
    <w:link w:val="a5"/>
    <w:uiPriority w:val="99"/>
    <w:semiHidden/>
    <w:qFormat/>
    <w:rsid w:val="000A486C"/>
    <w:rPr>
      <w:rFonts w:cs="Calibri"/>
      <w:sz w:val="18"/>
      <w:szCs w:val="18"/>
    </w:rPr>
  </w:style>
  <w:style w:type="character" w:customStyle="1" w:styleId="Char0">
    <w:name w:val="批注文字 Char"/>
    <w:link w:val="a4"/>
    <w:uiPriority w:val="99"/>
    <w:semiHidden/>
    <w:qFormat/>
    <w:rsid w:val="000A486C"/>
    <w:rPr>
      <w:rFonts w:cs="Calibri"/>
      <w:szCs w:val="21"/>
    </w:rPr>
  </w:style>
  <w:style w:type="character" w:customStyle="1" w:styleId="Char">
    <w:name w:val="批注主题 Char"/>
    <w:link w:val="a3"/>
    <w:uiPriority w:val="99"/>
    <w:semiHidden/>
    <w:qFormat/>
    <w:rsid w:val="000A486C"/>
    <w:rPr>
      <w:rFonts w:cs="Calibri"/>
      <w:b/>
      <w:bCs/>
      <w:szCs w:val="21"/>
    </w:rPr>
  </w:style>
  <w:style w:type="paragraph" w:customStyle="1" w:styleId="1">
    <w:name w:val="修订1"/>
    <w:hidden/>
    <w:uiPriority w:val="99"/>
    <w:unhideWhenUsed/>
    <w:qFormat/>
    <w:rsid w:val="000A486C"/>
    <w:rPr>
      <w:rFonts w:ascii="Calibri" w:hAnsi="Calibri" w:cs="Calibri"/>
      <w:kern w:val="2"/>
      <w:sz w:val="21"/>
      <w:szCs w:val="21"/>
    </w:rPr>
  </w:style>
  <w:style w:type="character" w:customStyle="1" w:styleId="Char3">
    <w:name w:val="页眉 Char"/>
    <w:link w:val="a7"/>
    <w:uiPriority w:val="99"/>
    <w:qFormat/>
    <w:rsid w:val="000A486C"/>
    <w:rPr>
      <w:rFonts w:ascii="Calibri" w:hAnsi="Calibri" w:cs="Calibri"/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sid w:val="000A486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2475</Words>
  <Characters>500</Characters>
  <Application>Microsoft Office Word</Application>
  <DocSecurity>0</DocSecurity>
  <Lines>4</Lines>
  <Paragraphs>5</Paragraphs>
  <ScaleCrop>false</ScaleCrop>
  <Company>dell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Smile2016</cp:lastModifiedBy>
  <cp:revision>3</cp:revision>
  <dcterms:created xsi:type="dcterms:W3CDTF">2018-11-28T08:25:00Z</dcterms:created>
  <dcterms:modified xsi:type="dcterms:W3CDTF">2018-12-01T02:47:00Z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